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781" w:rsidRDefault="001E4781" w:rsidP="0002778D">
      <w:pPr>
        <w:jc w:val="center"/>
        <w:rPr>
          <w:rFonts w:ascii="Times New Roman" w:hAnsi="Times New Roman"/>
          <w:b/>
          <w:noProof/>
          <w:sz w:val="32"/>
          <w:szCs w:val="32"/>
        </w:rPr>
      </w:pPr>
    </w:p>
    <w:p w:rsidR="0002778D" w:rsidRPr="0002778D" w:rsidRDefault="0002778D" w:rsidP="0002778D">
      <w:pPr>
        <w:jc w:val="center"/>
        <w:rPr>
          <w:rFonts w:ascii="Times New Roman" w:hAnsi="Times New Roman"/>
          <w:b/>
          <w:noProof/>
          <w:sz w:val="32"/>
          <w:szCs w:val="32"/>
        </w:rPr>
      </w:pPr>
      <w:r w:rsidRPr="0002778D">
        <w:rPr>
          <w:rFonts w:ascii="Times New Roman" w:hAnsi="Times New Roman"/>
          <w:b/>
          <w:noProof/>
          <w:sz w:val="32"/>
          <w:szCs w:val="32"/>
        </w:rPr>
        <w:t>BALLYMENA ACADEMY</w:t>
      </w:r>
    </w:p>
    <w:p w:rsidR="0002778D" w:rsidRPr="0002778D" w:rsidRDefault="0002778D" w:rsidP="0002778D">
      <w:pPr>
        <w:jc w:val="center"/>
        <w:rPr>
          <w:rFonts w:ascii="Times New Roman" w:hAnsi="Times New Roman"/>
          <w:sz w:val="22"/>
          <w:szCs w:val="22"/>
        </w:rPr>
      </w:pPr>
      <w:r w:rsidRPr="0002778D">
        <w:rPr>
          <w:rFonts w:ascii="Times New Roman" w:hAnsi="Times New Roman"/>
          <w:sz w:val="22"/>
          <w:szCs w:val="22"/>
        </w:rPr>
        <w:object w:dxaOrig="10980" w:dyaOrig="14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05pt" o:ole="">
            <v:imagedata r:id="rId6" o:title=""/>
          </v:shape>
          <o:OLEObject Type="Embed" ProgID="Word.Picture.8" ShapeID="_x0000_i1025" DrawAspect="Content" ObjectID="_1703595852" r:id="rId7"/>
        </w:object>
      </w:r>
    </w:p>
    <w:p w:rsidR="0002778D" w:rsidRPr="0002778D" w:rsidRDefault="0002778D" w:rsidP="0002778D">
      <w:pPr>
        <w:jc w:val="center"/>
        <w:rPr>
          <w:rFonts w:ascii="Times New Roman" w:hAnsi="Times New Roman"/>
          <w:i/>
          <w:sz w:val="28"/>
          <w:szCs w:val="28"/>
        </w:rPr>
      </w:pPr>
      <w:r w:rsidRPr="0002778D">
        <w:rPr>
          <w:rFonts w:ascii="Times New Roman" w:hAnsi="Times New Roman"/>
          <w:i/>
          <w:sz w:val="28"/>
          <w:szCs w:val="28"/>
        </w:rPr>
        <w:t>Ballymena Academy Cares for the Individual and Inspires</w:t>
      </w:r>
    </w:p>
    <w:p w:rsidR="0002778D" w:rsidRPr="0002778D" w:rsidRDefault="0002778D" w:rsidP="0002778D">
      <w:pPr>
        <w:jc w:val="center"/>
        <w:rPr>
          <w:rFonts w:ascii="Times New Roman" w:hAnsi="Times New Roman"/>
          <w:i/>
          <w:sz w:val="28"/>
          <w:szCs w:val="28"/>
        </w:rPr>
      </w:pPr>
      <w:r w:rsidRPr="0002778D">
        <w:rPr>
          <w:rFonts w:ascii="Times New Roman" w:hAnsi="Times New Roman"/>
          <w:i/>
          <w:sz w:val="28"/>
          <w:szCs w:val="28"/>
        </w:rPr>
        <w:t>Learning and Achievement</w:t>
      </w:r>
    </w:p>
    <w:p w:rsidR="0002778D" w:rsidRDefault="0002778D" w:rsidP="0002778D">
      <w:pPr>
        <w:spacing w:before="120" w:after="120"/>
        <w:ind w:left="-720" w:right="-516"/>
        <w:jc w:val="both"/>
        <w:rPr>
          <w:rFonts w:ascii="Times New Roman" w:hAnsi="Times New Roman"/>
          <w:sz w:val="22"/>
          <w:szCs w:val="22"/>
        </w:rPr>
      </w:pPr>
      <w:r w:rsidRPr="0002778D">
        <w:rPr>
          <w:rFonts w:ascii="Times New Roman" w:hAnsi="Times New Roman"/>
          <w:sz w:val="22"/>
          <w:szCs w:val="22"/>
        </w:rPr>
        <w:t xml:space="preserve">Ballymena Academy, established in 1828, is a successful and forward-looking, co-educational, non-denominational Voluntary Grammar School with an enrolment of 1200 pupils. The Board of Governors is the employing authority and the school is funded directly by the Department of Education. There are over 80 members of the teaching staff and additional appropriate support staff. </w:t>
      </w:r>
    </w:p>
    <w:p w:rsidR="0002778D" w:rsidRPr="0002778D" w:rsidRDefault="0002778D" w:rsidP="0002778D">
      <w:pPr>
        <w:spacing w:before="120" w:after="120"/>
        <w:ind w:left="-720" w:right="-516"/>
        <w:jc w:val="both"/>
        <w:rPr>
          <w:rFonts w:ascii="Times New Roman" w:hAnsi="Times New Roman"/>
          <w:sz w:val="22"/>
          <w:szCs w:val="22"/>
        </w:rPr>
      </w:pPr>
      <w:r w:rsidRPr="0002778D">
        <w:rPr>
          <w:rFonts w:ascii="Times New Roman" w:hAnsi="Times New Roman"/>
          <w:sz w:val="22"/>
          <w:szCs w:val="22"/>
        </w:rPr>
        <w:t xml:space="preserve">The school has earned its reputation for high standards of attainment by its pupils, with our young people achieving excellent examination results which are well in excess of N.I. Grammar School averages at GCSE and ‘A’ Level.   Such academic strength is built on a caring ethos, recognised pastoral strengths and a commitment to self-evaluation and continuous improvement. To that end, the school has earned a European Foundation for Quality Management ‘Mark of Excellence’, has thrice achieved Investor in People status; most recently in January 2019 when it became the second school in the province to receive the IIP Health and Well-Being Award.  The school was the first school in Northern Ireland to receive the Prospects Gold Standard Award for excellence in Careers Education, Information and Guidance and subsequently has received re-accreditation at the Gold Level in January 2021.  </w:t>
      </w:r>
      <w:r w:rsidR="00D53867">
        <w:rPr>
          <w:rFonts w:ascii="Times New Roman" w:hAnsi="Times New Roman"/>
          <w:sz w:val="22"/>
          <w:szCs w:val="22"/>
        </w:rPr>
        <w:t xml:space="preserve">In June 2021, the school was recognised as a “Take 5” school, one of a small number in N.I., having demonstrated that the “Take 5 Steps to Well-being” message has been embedded into the school culture.  </w:t>
      </w:r>
      <w:r w:rsidRPr="0002778D">
        <w:rPr>
          <w:rFonts w:ascii="Times New Roman" w:hAnsi="Times New Roman"/>
          <w:sz w:val="22"/>
          <w:szCs w:val="22"/>
        </w:rPr>
        <w:t>The focus is to realise the Mission Statement: ‘Ballymena Academy Cares for the Individual and Inspires Learning and Achievement’.</w:t>
      </w:r>
    </w:p>
    <w:p w:rsidR="0002778D" w:rsidRPr="0002778D" w:rsidRDefault="0002778D" w:rsidP="0002778D">
      <w:pPr>
        <w:spacing w:before="120" w:after="120"/>
        <w:ind w:left="-720" w:right="-516"/>
        <w:jc w:val="both"/>
        <w:rPr>
          <w:rFonts w:ascii="Times New Roman" w:hAnsi="Times New Roman"/>
          <w:sz w:val="22"/>
          <w:szCs w:val="22"/>
        </w:rPr>
      </w:pPr>
      <w:r w:rsidRPr="0002778D">
        <w:rPr>
          <w:rFonts w:ascii="Times New Roman" w:hAnsi="Times New Roman"/>
          <w:sz w:val="22"/>
          <w:szCs w:val="22"/>
        </w:rPr>
        <w:t>In an Inspection of the school in 2018, School Inspectors commented positively on aspects of the school such as:-</w:t>
      </w:r>
    </w:p>
    <w:p w:rsidR="0002778D" w:rsidRPr="0002778D" w:rsidRDefault="0002778D" w:rsidP="0002778D">
      <w:pPr>
        <w:pStyle w:val="ListParagraph"/>
        <w:numPr>
          <w:ilvl w:val="0"/>
          <w:numId w:val="14"/>
        </w:numPr>
        <w:spacing w:before="120" w:after="120"/>
        <w:ind w:left="-720" w:right="-516" w:firstLine="0"/>
        <w:contextualSpacing/>
        <w:jc w:val="both"/>
        <w:rPr>
          <w:rFonts w:ascii="Times New Roman" w:hAnsi="Times New Roman"/>
          <w:sz w:val="22"/>
          <w:szCs w:val="22"/>
        </w:rPr>
      </w:pPr>
      <w:r w:rsidRPr="0002778D">
        <w:rPr>
          <w:rFonts w:ascii="Times New Roman" w:hAnsi="Times New Roman"/>
          <w:sz w:val="22"/>
          <w:szCs w:val="22"/>
        </w:rPr>
        <w:t>the encouragement and assistance given by staff to support learning</w:t>
      </w:r>
    </w:p>
    <w:p w:rsidR="0002778D" w:rsidRPr="0002778D" w:rsidRDefault="0002778D" w:rsidP="0002778D">
      <w:pPr>
        <w:pStyle w:val="ListParagraph"/>
        <w:numPr>
          <w:ilvl w:val="0"/>
          <w:numId w:val="14"/>
        </w:numPr>
        <w:spacing w:before="120" w:after="120"/>
        <w:ind w:left="-720" w:right="-516" w:firstLine="0"/>
        <w:contextualSpacing/>
        <w:jc w:val="both"/>
        <w:rPr>
          <w:rFonts w:ascii="Times New Roman" w:hAnsi="Times New Roman"/>
          <w:sz w:val="22"/>
          <w:szCs w:val="22"/>
        </w:rPr>
      </w:pPr>
      <w:r w:rsidRPr="0002778D">
        <w:rPr>
          <w:rFonts w:ascii="Times New Roman" w:hAnsi="Times New Roman"/>
          <w:sz w:val="22"/>
          <w:szCs w:val="22"/>
        </w:rPr>
        <w:t>pupils’ motivation, maturity and engagement</w:t>
      </w:r>
    </w:p>
    <w:p w:rsidR="0002778D" w:rsidRPr="0002778D" w:rsidRDefault="0002778D" w:rsidP="0002778D">
      <w:pPr>
        <w:pStyle w:val="ListParagraph"/>
        <w:numPr>
          <w:ilvl w:val="0"/>
          <w:numId w:val="14"/>
        </w:numPr>
        <w:spacing w:before="120" w:after="120"/>
        <w:ind w:left="-720" w:right="-516" w:firstLine="0"/>
        <w:contextualSpacing/>
        <w:jc w:val="both"/>
        <w:rPr>
          <w:rFonts w:ascii="Times New Roman" w:hAnsi="Times New Roman"/>
          <w:sz w:val="22"/>
          <w:szCs w:val="22"/>
        </w:rPr>
      </w:pPr>
      <w:r w:rsidRPr="0002778D">
        <w:rPr>
          <w:rFonts w:ascii="Times New Roman" w:hAnsi="Times New Roman"/>
          <w:sz w:val="22"/>
          <w:szCs w:val="22"/>
        </w:rPr>
        <w:t>the high standards attained by pupils at GCSE and GCE</w:t>
      </w:r>
    </w:p>
    <w:p w:rsidR="00986552" w:rsidRDefault="0002778D" w:rsidP="0002778D">
      <w:pPr>
        <w:pStyle w:val="ListParagraph"/>
        <w:numPr>
          <w:ilvl w:val="0"/>
          <w:numId w:val="14"/>
        </w:numPr>
        <w:spacing w:before="120" w:after="120"/>
        <w:ind w:left="-720" w:right="-516" w:firstLine="0"/>
        <w:contextualSpacing/>
        <w:jc w:val="both"/>
        <w:rPr>
          <w:rFonts w:ascii="Times New Roman" w:hAnsi="Times New Roman"/>
          <w:sz w:val="22"/>
          <w:szCs w:val="22"/>
        </w:rPr>
      </w:pPr>
      <w:r w:rsidRPr="0002778D">
        <w:rPr>
          <w:rFonts w:ascii="Times New Roman" w:hAnsi="Times New Roman"/>
          <w:sz w:val="22"/>
          <w:szCs w:val="22"/>
        </w:rPr>
        <w:t xml:space="preserve">the staying-on rates from Year 12 to Year 13, and from Year 13 to Year 14, as well as the progression to </w:t>
      </w:r>
    </w:p>
    <w:p w:rsidR="0002778D" w:rsidRPr="0002778D" w:rsidRDefault="00986552" w:rsidP="00986552">
      <w:pPr>
        <w:pStyle w:val="ListParagraph"/>
        <w:spacing w:before="120" w:after="120"/>
        <w:ind w:left="-720" w:right="-516"/>
        <w:contextualSpacing/>
        <w:jc w:val="both"/>
        <w:rPr>
          <w:rFonts w:ascii="Times New Roman" w:hAnsi="Times New Roman"/>
          <w:sz w:val="22"/>
          <w:szCs w:val="22"/>
        </w:rPr>
      </w:pPr>
      <w:r>
        <w:rPr>
          <w:rFonts w:ascii="Times New Roman" w:hAnsi="Times New Roman"/>
          <w:sz w:val="22"/>
          <w:szCs w:val="22"/>
        </w:rPr>
        <w:tab/>
        <w:t xml:space="preserve">     </w:t>
      </w:r>
      <w:r>
        <w:rPr>
          <w:rFonts w:ascii="Times New Roman" w:hAnsi="Times New Roman"/>
          <w:sz w:val="22"/>
          <w:szCs w:val="22"/>
        </w:rPr>
        <w:tab/>
      </w:r>
      <w:r w:rsidR="0002778D" w:rsidRPr="0002778D">
        <w:rPr>
          <w:rFonts w:ascii="Times New Roman" w:hAnsi="Times New Roman"/>
          <w:sz w:val="22"/>
          <w:szCs w:val="22"/>
        </w:rPr>
        <w:t>further and higher education</w:t>
      </w:r>
    </w:p>
    <w:p w:rsidR="0002778D" w:rsidRPr="0002778D" w:rsidRDefault="0002778D" w:rsidP="0002778D">
      <w:pPr>
        <w:pStyle w:val="ListParagraph"/>
        <w:numPr>
          <w:ilvl w:val="0"/>
          <w:numId w:val="14"/>
        </w:numPr>
        <w:spacing w:before="120" w:after="120"/>
        <w:ind w:left="-720" w:right="-516" w:firstLine="0"/>
        <w:contextualSpacing/>
        <w:jc w:val="both"/>
        <w:rPr>
          <w:rFonts w:ascii="Times New Roman" w:hAnsi="Times New Roman"/>
          <w:sz w:val="22"/>
          <w:szCs w:val="22"/>
        </w:rPr>
      </w:pPr>
      <w:r w:rsidRPr="0002778D">
        <w:rPr>
          <w:rFonts w:ascii="Times New Roman" w:hAnsi="Times New Roman"/>
          <w:sz w:val="22"/>
          <w:szCs w:val="22"/>
        </w:rPr>
        <w:t>the provision of a broad and balanced curriculum at all Key Stages</w:t>
      </w:r>
    </w:p>
    <w:p w:rsidR="0002778D" w:rsidRPr="0002778D" w:rsidRDefault="0002778D" w:rsidP="0002778D">
      <w:pPr>
        <w:pStyle w:val="ListParagraph"/>
        <w:numPr>
          <w:ilvl w:val="0"/>
          <w:numId w:val="14"/>
        </w:numPr>
        <w:spacing w:before="120" w:after="120"/>
        <w:ind w:left="-720" w:right="-516" w:firstLine="0"/>
        <w:contextualSpacing/>
        <w:jc w:val="both"/>
        <w:rPr>
          <w:rFonts w:ascii="Times New Roman" w:hAnsi="Times New Roman"/>
          <w:sz w:val="22"/>
          <w:szCs w:val="22"/>
        </w:rPr>
      </w:pPr>
      <w:r w:rsidRPr="0002778D">
        <w:rPr>
          <w:rFonts w:ascii="Times New Roman" w:hAnsi="Times New Roman"/>
          <w:sz w:val="22"/>
          <w:szCs w:val="22"/>
        </w:rPr>
        <w:t>the extensive co-curricular programme</w:t>
      </w:r>
    </w:p>
    <w:p w:rsidR="0002778D" w:rsidRPr="0002778D" w:rsidRDefault="0002778D" w:rsidP="0002778D">
      <w:pPr>
        <w:spacing w:before="120" w:after="120"/>
        <w:ind w:left="-720" w:right="-516"/>
        <w:jc w:val="both"/>
        <w:rPr>
          <w:rFonts w:ascii="Times New Roman" w:hAnsi="Times New Roman"/>
          <w:sz w:val="22"/>
          <w:szCs w:val="22"/>
        </w:rPr>
      </w:pPr>
      <w:r w:rsidRPr="0002778D">
        <w:rPr>
          <w:rFonts w:ascii="Times New Roman" w:hAnsi="Times New Roman"/>
          <w:sz w:val="22"/>
          <w:szCs w:val="22"/>
        </w:rPr>
        <w:t>The caring ethos is evident in the support provided by a dedicated staff, and the insistence that respect for the individual and care for the well-being</w:t>
      </w:r>
      <w:bookmarkStart w:id="0" w:name="_GoBack"/>
      <w:bookmarkEnd w:id="0"/>
      <w:r w:rsidRPr="0002778D">
        <w:rPr>
          <w:rFonts w:ascii="Times New Roman" w:hAnsi="Times New Roman"/>
          <w:sz w:val="22"/>
          <w:szCs w:val="22"/>
        </w:rPr>
        <w:t xml:space="preserve"> of each pupil are at the heart of this school community. ‘Learning’ is broadly interpreted to include the various subjects and co-curricular activities, developing skills relevant to adult and working life and enabling young people to acquire knowledge and understanding to make decisions about educational and employment pathways. </w:t>
      </w:r>
    </w:p>
    <w:p w:rsidR="0002778D" w:rsidRPr="0002778D" w:rsidRDefault="0002778D" w:rsidP="0002778D">
      <w:pPr>
        <w:spacing w:before="120" w:after="120"/>
        <w:ind w:left="-720" w:right="-516"/>
        <w:jc w:val="both"/>
        <w:rPr>
          <w:rFonts w:ascii="Times New Roman" w:hAnsi="Times New Roman"/>
          <w:sz w:val="22"/>
          <w:szCs w:val="22"/>
        </w:rPr>
      </w:pPr>
      <w:r w:rsidRPr="0002778D">
        <w:rPr>
          <w:rFonts w:ascii="Times New Roman" w:hAnsi="Times New Roman"/>
          <w:sz w:val="22"/>
          <w:szCs w:val="22"/>
        </w:rPr>
        <w:t>The school continues to be committed to the principle of academic selection and, with the exception of 2021, has included the outcomes of AQE Standardised Entrance Assessment in its admissions process. As with all other post-primary schools, Ballymena Academy is living through a period of significant financial austerity, seeking to uphold high standards whilst planning for a future that will be characterised by further change. The determination is that the quality of the educational service provided will not be impaired.</w:t>
      </w:r>
    </w:p>
    <w:p w:rsidR="0002778D" w:rsidRDefault="0002778D" w:rsidP="0002778D">
      <w:pPr>
        <w:spacing w:before="120" w:after="120"/>
        <w:ind w:left="-720" w:right="-516"/>
        <w:jc w:val="both"/>
        <w:rPr>
          <w:rFonts w:ascii="Times New Roman" w:hAnsi="Times New Roman"/>
          <w:sz w:val="22"/>
          <w:szCs w:val="22"/>
        </w:rPr>
      </w:pPr>
      <w:r w:rsidRPr="0002778D">
        <w:rPr>
          <w:rFonts w:ascii="Times New Roman" w:hAnsi="Times New Roman"/>
          <w:sz w:val="22"/>
          <w:szCs w:val="22"/>
        </w:rPr>
        <w:t>All indications are that Ballymena Academy is viable: a ‘sustainable school’, financially and educationally, with its place clearly indicated in the Area Plan.  A plan to upgrade our main school buildings has stalled because of public sector policy. The buildings are effectively maintained, however, and will continue to provide serviceable accommodation; additionally, the school has undergone a capital development project which has upgraded two pitches and tennis courts to floodlit, multi-use, synthetic surfaces, together with the construction of a new fitness suite and outdoor gym.  There has also been a number of successful school-based initiatives, relating to curriculum and staff development.   As a consequence, the school is exceptionally well-positioned to deliver the Northern Ireland Curriculum, meet the needs of the Entitlement Framework and maintain Ballymena Academy’s commitment to continuous improvement.</w:t>
      </w:r>
    </w:p>
    <w:p w:rsidR="0002778D" w:rsidRDefault="0002778D" w:rsidP="0002778D">
      <w:pPr>
        <w:spacing w:before="120" w:after="120"/>
        <w:ind w:left="-720" w:right="-516"/>
        <w:jc w:val="both"/>
        <w:rPr>
          <w:rFonts w:ascii="Times New Roman" w:hAnsi="Times New Roman"/>
          <w:sz w:val="22"/>
          <w:szCs w:val="22"/>
        </w:rPr>
      </w:pPr>
    </w:p>
    <w:p w:rsidR="0002778D" w:rsidRPr="0002778D" w:rsidRDefault="0002778D" w:rsidP="0002778D">
      <w:pPr>
        <w:spacing w:before="120" w:after="120"/>
        <w:ind w:left="-720" w:right="-516"/>
        <w:jc w:val="both"/>
        <w:rPr>
          <w:rFonts w:ascii="Times New Roman" w:hAnsi="Times New Roman"/>
          <w:sz w:val="22"/>
          <w:szCs w:val="22"/>
        </w:rPr>
      </w:pPr>
    </w:p>
    <w:p w:rsidR="00D53867" w:rsidRDefault="00D53867" w:rsidP="0002778D">
      <w:pPr>
        <w:spacing w:before="120" w:after="120"/>
        <w:ind w:left="-720" w:right="-516"/>
        <w:jc w:val="both"/>
        <w:rPr>
          <w:rFonts w:ascii="Times New Roman" w:hAnsi="Times New Roman"/>
          <w:sz w:val="22"/>
          <w:szCs w:val="22"/>
        </w:rPr>
      </w:pPr>
    </w:p>
    <w:p w:rsidR="00D53867" w:rsidRDefault="00D53867" w:rsidP="0002778D">
      <w:pPr>
        <w:spacing w:before="120" w:after="120"/>
        <w:ind w:left="-720" w:right="-516"/>
        <w:jc w:val="both"/>
        <w:rPr>
          <w:rFonts w:ascii="Times New Roman" w:hAnsi="Times New Roman"/>
          <w:sz w:val="22"/>
          <w:szCs w:val="22"/>
        </w:rPr>
      </w:pPr>
    </w:p>
    <w:p w:rsidR="0002778D" w:rsidRPr="0002778D" w:rsidRDefault="0002778D" w:rsidP="0002778D">
      <w:pPr>
        <w:spacing w:before="120" w:after="120"/>
        <w:ind w:left="-720" w:right="-516"/>
        <w:jc w:val="both"/>
        <w:rPr>
          <w:rFonts w:ascii="Times New Roman" w:hAnsi="Times New Roman"/>
          <w:sz w:val="22"/>
          <w:szCs w:val="22"/>
        </w:rPr>
      </w:pPr>
      <w:r w:rsidRPr="0002778D">
        <w:rPr>
          <w:rFonts w:ascii="Times New Roman" w:hAnsi="Times New Roman"/>
          <w:sz w:val="22"/>
          <w:szCs w:val="22"/>
        </w:rPr>
        <w:t xml:space="preserve">Ballymena Academy is one of nine post-primary schools, in Ballymena Learning Together, the local area learning community, working together to promote respect and understanding and to increase </w:t>
      </w:r>
      <w:r w:rsidR="00D53867">
        <w:rPr>
          <w:rFonts w:ascii="Times New Roman" w:hAnsi="Times New Roman"/>
          <w:sz w:val="22"/>
          <w:szCs w:val="22"/>
        </w:rPr>
        <w:t>curricular access for all.</w:t>
      </w:r>
    </w:p>
    <w:p w:rsidR="00214FF5" w:rsidRPr="0002778D" w:rsidRDefault="0002778D" w:rsidP="0002778D">
      <w:pPr>
        <w:spacing w:before="120" w:after="120"/>
        <w:ind w:left="-720" w:right="-516"/>
        <w:jc w:val="both"/>
        <w:rPr>
          <w:rFonts w:ascii="Times New Roman" w:hAnsi="Times New Roman"/>
          <w:sz w:val="22"/>
          <w:szCs w:val="22"/>
        </w:rPr>
      </w:pPr>
      <w:r w:rsidRPr="0002778D">
        <w:rPr>
          <w:rFonts w:ascii="Times New Roman" w:hAnsi="Times New Roman"/>
          <w:sz w:val="22"/>
          <w:szCs w:val="22"/>
        </w:rPr>
        <w:t xml:space="preserve">Detailed information about the school can be found on the school website </w:t>
      </w:r>
      <w:hyperlink r:id="rId8" w:history="1">
        <w:r w:rsidRPr="0002778D">
          <w:rPr>
            <w:rStyle w:val="Hyperlink"/>
            <w:rFonts w:ascii="Times New Roman" w:hAnsi="Times New Roman"/>
            <w:color w:val="auto"/>
            <w:sz w:val="22"/>
            <w:szCs w:val="22"/>
          </w:rPr>
          <w:t>www.ballymenaacademy.org.uk</w:t>
        </w:r>
      </w:hyperlink>
      <w:r w:rsidRPr="0002778D">
        <w:rPr>
          <w:rFonts w:ascii="Times New Roman" w:hAnsi="Times New Roman"/>
          <w:sz w:val="22"/>
          <w:szCs w:val="22"/>
        </w:rPr>
        <w:t xml:space="preserve"> including a comprehensive review of school activities in the school magazine “The Braid” and the Board of Governors’ Annual Report to Parents.</w:t>
      </w:r>
    </w:p>
    <w:p w:rsidR="0002778D" w:rsidRPr="0002778D" w:rsidRDefault="0002778D" w:rsidP="00944BB1">
      <w:pPr>
        <w:jc w:val="center"/>
        <w:rPr>
          <w:rFonts w:ascii="Times New Roman" w:hAnsi="Times New Roman"/>
          <w:b/>
          <w:sz w:val="22"/>
          <w:szCs w:val="22"/>
          <w:u w:val="single"/>
        </w:rPr>
      </w:pPr>
    </w:p>
    <w:p w:rsidR="00944BB1" w:rsidRPr="00944BB1" w:rsidRDefault="00944BB1" w:rsidP="00944BB1">
      <w:pPr>
        <w:jc w:val="center"/>
        <w:rPr>
          <w:rFonts w:ascii="Times New Roman" w:hAnsi="Times New Roman"/>
          <w:b/>
          <w:sz w:val="28"/>
          <w:szCs w:val="28"/>
          <w:u w:val="single"/>
        </w:rPr>
      </w:pPr>
      <w:r w:rsidRPr="00944BB1">
        <w:rPr>
          <w:rFonts w:ascii="Times New Roman" w:hAnsi="Times New Roman"/>
          <w:b/>
          <w:sz w:val="28"/>
          <w:szCs w:val="28"/>
          <w:u w:val="single"/>
        </w:rPr>
        <w:t xml:space="preserve">CURRICULUM PROVISION : </w:t>
      </w:r>
    </w:p>
    <w:p w:rsidR="00944BB1" w:rsidRPr="00944BB1" w:rsidRDefault="00944BB1" w:rsidP="00944BB1">
      <w:pPr>
        <w:jc w:val="center"/>
        <w:rPr>
          <w:rFonts w:ascii="Times New Roman" w:hAnsi="Times New Roman"/>
          <w:b/>
          <w:sz w:val="28"/>
          <w:szCs w:val="28"/>
          <w:u w:val="single"/>
        </w:rPr>
      </w:pPr>
      <w:r w:rsidRPr="00944BB1">
        <w:rPr>
          <w:rFonts w:ascii="Times New Roman" w:hAnsi="Times New Roman"/>
          <w:b/>
          <w:sz w:val="28"/>
          <w:szCs w:val="28"/>
          <w:u w:val="single"/>
        </w:rPr>
        <w:t>PHYSICAL EDUCATION DEPARTMENT</w:t>
      </w:r>
    </w:p>
    <w:p w:rsidR="00944BB1" w:rsidRPr="00CC1470" w:rsidRDefault="00944BB1" w:rsidP="00944BB1">
      <w:pPr>
        <w:jc w:val="both"/>
        <w:rPr>
          <w:b/>
          <w:sz w:val="12"/>
          <w:szCs w:val="12"/>
          <w:u w:val="single"/>
        </w:rPr>
      </w:pPr>
    </w:p>
    <w:p w:rsidR="00944BB1" w:rsidRPr="008857AA" w:rsidRDefault="00944BB1" w:rsidP="0002778D">
      <w:pPr>
        <w:pStyle w:val="NoSpacing"/>
        <w:ind w:left="-720" w:right="-514"/>
        <w:jc w:val="both"/>
        <w:rPr>
          <w:rFonts w:ascii="Times New Roman" w:hAnsi="Times New Roman" w:cs="Times New Roman"/>
        </w:rPr>
      </w:pPr>
      <w:r w:rsidRPr="008857AA">
        <w:rPr>
          <w:rFonts w:ascii="Times New Roman" w:hAnsi="Times New Roman" w:cs="Times New Roman"/>
        </w:rPr>
        <w:t xml:space="preserve">There are </w:t>
      </w:r>
      <w:r w:rsidR="002F5DBA">
        <w:rPr>
          <w:rFonts w:ascii="Times New Roman" w:hAnsi="Times New Roman" w:cs="Times New Roman"/>
        </w:rPr>
        <w:t>currently</w:t>
      </w:r>
      <w:r w:rsidR="00B42D70">
        <w:rPr>
          <w:rFonts w:ascii="Times New Roman" w:hAnsi="Times New Roman" w:cs="Times New Roman"/>
        </w:rPr>
        <w:t xml:space="preserve"> </w:t>
      </w:r>
      <w:r w:rsidRPr="008857AA">
        <w:rPr>
          <w:rFonts w:ascii="Times New Roman" w:hAnsi="Times New Roman" w:cs="Times New Roman"/>
        </w:rPr>
        <w:t xml:space="preserve">four full-time teachers </w:t>
      </w:r>
      <w:r w:rsidR="00D53867">
        <w:rPr>
          <w:rFonts w:ascii="Times New Roman" w:hAnsi="Times New Roman" w:cs="Times New Roman"/>
        </w:rPr>
        <w:t xml:space="preserve">and one part-time teacher </w:t>
      </w:r>
      <w:r w:rsidRPr="008857AA">
        <w:rPr>
          <w:rFonts w:ascii="Times New Roman" w:hAnsi="Times New Roman" w:cs="Times New Roman"/>
        </w:rPr>
        <w:t>in the Physical Education D</w:t>
      </w:r>
      <w:r w:rsidR="00D53867">
        <w:rPr>
          <w:rFonts w:ascii="Times New Roman" w:hAnsi="Times New Roman" w:cs="Times New Roman"/>
        </w:rPr>
        <w:t>epartment.</w:t>
      </w:r>
    </w:p>
    <w:p w:rsidR="00944BB1" w:rsidRPr="008857AA" w:rsidRDefault="00944BB1" w:rsidP="0002778D">
      <w:pPr>
        <w:pStyle w:val="NoSpacing"/>
        <w:ind w:left="-720" w:right="-514"/>
        <w:jc w:val="both"/>
        <w:rPr>
          <w:rFonts w:ascii="Times New Roman" w:hAnsi="Times New Roman" w:cs="Times New Roman"/>
        </w:rPr>
      </w:pPr>
    </w:p>
    <w:p w:rsidR="00944BB1" w:rsidRDefault="00944BB1" w:rsidP="0002778D">
      <w:pPr>
        <w:pStyle w:val="NoSpacing"/>
        <w:ind w:left="-720" w:right="-514"/>
        <w:jc w:val="both"/>
        <w:rPr>
          <w:rFonts w:ascii="Times New Roman" w:hAnsi="Times New Roman" w:cs="Times New Roman"/>
        </w:rPr>
      </w:pPr>
      <w:r w:rsidRPr="008857AA">
        <w:rPr>
          <w:rFonts w:ascii="Times New Roman" w:hAnsi="Times New Roman" w:cs="Times New Roman"/>
        </w:rPr>
        <w:t>At Key Stage 3 and 4, pupils have opportunities to participate in a broad and balanced programme of activities including, Invasion and Striking Games; Gymnastics; Athletics; Swimming; Dance; Outdoor Education and Health Related Fitness</w:t>
      </w:r>
      <w:r w:rsidR="007C7912">
        <w:rPr>
          <w:rFonts w:ascii="Times New Roman" w:hAnsi="Times New Roman" w:cs="Times New Roman"/>
        </w:rPr>
        <w:t>.</w:t>
      </w:r>
    </w:p>
    <w:p w:rsidR="00F75073" w:rsidRPr="008857AA" w:rsidRDefault="00F75073" w:rsidP="0002778D">
      <w:pPr>
        <w:pStyle w:val="NoSpacing"/>
        <w:ind w:left="-720" w:right="-514"/>
        <w:jc w:val="both"/>
        <w:rPr>
          <w:rFonts w:ascii="Times New Roman" w:hAnsi="Times New Roman" w:cs="Times New Roman"/>
        </w:rPr>
      </w:pPr>
    </w:p>
    <w:p w:rsidR="00944BB1" w:rsidRPr="00F75073" w:rsidRDefault="00944BB1" w:rsidP="0002778D">
      <w:pPr>
        <w:pStyle w:val="NoSpacing"/>
        <w:ind w:left="-720" w:right="-514"/>
        <w:jc w:val="both"/>
        <w:rPr>
          <w:rFonts w:ascii="Times New Roman" w:hAnsi="Times New Roman" w:cs="Times New Roman"/>
        </w:rPr>
      </w:pPr>
      <w:r w:rsidRPr="00F75073">
        <w:rPr>
          <w:rFonts w:ascii="Times New Roman" w:hAnsi="Times New Roman" w:cs="Times New Roman"/>
        </w:rPr>
        <w:t>GCSE Physical Education is well established w</w:t>
      </w:r>
      <w:r w:rsidR="00F75073" w:rsidRPr="00F75073">
        <w:rPr>
          <w:rFonts w:ascii="Times New Roman" w:hAnsi="Times New Roman" w:cs="Times New Roman"/>
        </w:rPr>
        <w:t>ithin the school curriculum, also</w:t>
      </w:r>
      <w:r w:rsidRPr="00F75073">
        <w:rPr>
          <w:rFonts w:ascii="Times New Roman" w:hAnsi="Times New Roman" w:cs="Times New Roman"/>
        </w:rPr>
        <w:t xml:space="preserve"> </w:t>
      </w:r>
      <w:r w:rsidR="00432298" w:rsidRPr="00F75073">
        <w:rPr>
          <w:rFonts w:ascii="Times New Roman" w:hAnsi="Times New Roman" w:cs="Times New Roman"/>
        </w:rPr>
        <w:t>post-16 provision, in which</w:t>
      </w:r>
      <w:r w:rsidRPr="00F75073">
        <w:rPr>
          <w:rFonts w:ascii="Times New Roman" w:hAnsi="Times New Roman" w:cs="Times New Roman"/>
        </w:rPr>
        <w:t xml:space="preserve"> an ‘A’ Level course in Physical Education </w:t>
      </w:r>
      <w:r w:rsidR="00EE1EE6" w:rsidRPr="00F75073">
        <w:rPr>
          <w:rFonts w:ascii="Times New Roman" w:hAnsi="Times New Roman" w:cs="Times New Roman"/>
        </w:rPr>
        <w:t>was introduced in the 2018-2019 academic year.</w:t>
      </w:r>
    </w:p>
    <w:p w:rsidR="00944BB1" w:rsidRPr="00F75073" w:rsidRDefault="00944BB1" w:rsidP="0002778D">
      <w:pPr>
        <w:pStyle w:val="NoSpacing"/>
        <w:ind w:left="-720" w:right="-514"/>
        <w:jc w:val="both"/>
        <w:rPr>
          <w:rFonts w:ascii="Times New Roman" w:hAnsi="Times New Roman" w:cs="Times New Roman"/>
        </w:rPr>
      </w:pPr>
    </w:p>
    <w:p w:rsidR="00944BB1" w:rsidRPr="008857AA" w:rsidRDefault="00944BB1" w:rsidP="0002778D">
      <w:pPr>
        <w:pStyle w:val="NoSpacing"/>
        <w:ind w:left="-720" w:right="-514"/>
        <w:jc w:val="both"/>
        <w:rPr>
          <w:rFonts w:ascii="Times New Roman" w:hAnsi="Times New Roman" w:cs="Times New Roman"/>
        </w:rPr>
      </w:pPr>
      <w:r w:rsidRPr="008857AA">
        <w:rPr>
          <w:rFonts w:ascii="Times New Roman" w:hAnsi="Times New Roman" w:cs="Times New Roman"/>
        </w:rPr>
        <w:t xml:space="preserve">The Physical Education Department aims to inspire young people to participate and enjoy physical activity, whilst acquiring and developing skills and basic levels of fitness.  This, in conjunction with our Co-Curricular Physical Recreation Strategy aims to ensure that everyone can achieve their potential and develop a positive attitude towards lifelong participation.  </w:t>
      </w:r>
    </w:p>
    <w:p w:rsidR="00944BB1" w:rsidRPr="008857AA" w:rsidRDefault="00944BB1" w:rsidP="0002778D">
      <w:pPr>
        <w:pStyle w:val="NoSpacing"/>
        <w:ind w:left="-720" w:right="-514"/>
        <w:jc w:val="both"/>
        <w:rPr>
          <w:rFonts w:ascii="Times New Roman" w:hAnsi="Times New Roman" w:cs="Times New Roman"/>
        </w:rPr>
      </w:pPr>
    </w:p>
    <w:p w:rsidR="00944BB1" w:rsidRPr="008857AA" w:rsidRDefault="00944BB1" w:rsidP="0002778D">
      <w:pPr>
        <w:pStyle w:val="NoSpacing"/>
        <w:ind w:left="-720" w:right="-514"/>
        <w:jc w:val="both"/>
        <w:rPr>
          <w:rFonts w:ascii="Times New Roman" w:hAnsi="Times New Roman" w:cs="Times New Roman"/>
        </w:rPr>
      </w:pPr>
      <w:r w:rsidRPr="008857AA">
        <w:rPr>
          <w:rFonts w:ascii="Times New Roman" w:hAnsi="Times New Roman" w:cs="Times New Roman"/>
        </w:rPr>
        <w:t xml:space="preserve">All members of the Physical Education Department, in addition to other staff and specialised coaches, are heavily involved in delivering an extensive co-curricular and Saturday morning programme.  Participation in co-curricular activities is central to the school’s ethos and the overall learning and development opportunities available to all pupils.  </w:t>
      </w:r>
    </w:p>
    <w:p w:rsidR="00944BB1" w:rsidRPr="008857AA" w:rsidRDefault="00944BB1" w:rsidP="0002778D">
      <w:pPr>
        <w:pStyle w:val="NoSpacing"/>
        <w:ind w:left="-720" w:right="-514"/>
        <w:jc w:val="both"/>
        <w:rPr>
          <w:rFonts w:ascii="Times New Roman" w:hAnsi="Times New Roman" w:cs="Times New Roman"/>
        </w:rPr>
      </w:pPr>
    </w:p>
    <w:p w:rsidR="00944BB1" w:rsidRPr="008857AA" w:rsidRDefault="00944BB1" w:rsidP="0002778D">
      <w:pPr>
        <w:pStyle w:val="NoSpacing"/>
        <w:ind w:left="-720" w:right="-514"/>
        <w:jc w:val="both"/>
        <w:rPr>
          <w:rFonts w:ascii="Times New Roman" w:hAnsi="Times New Roman" w:cs="Times New Roman"/>
        </w:rPr>
      </w:pPr>
      <w:r w:rsidRPr="008857AA">
        <w:rPr>
          <w:rFonts w:ascii="Times New Roman" w:hAnsi="Times New Roman" w:cs="Times New Roman"/>
        </w:rPr>
        <w:t xml:space="preserve">The major modernisation of outdoor facilities has provided the school with two multisport pitches; a multipurpose tennis area; an outdoor gymnasium and indoor fitness area.  This offers unrivalled provision for sport and Physical Education in the local area.      </w:t>
      </w:r>
    </w:p>
    <w:p w:rsidR="00944BB1" w:rsidRPr="009F0FCD" w:rsidRDefault="00944BB1" w:rsidP="0002778D">
      <w:pPr>
        <w:overflowPunct/>
        <w:autoSpaceDE/>
        <w:autoSpaceDN/>
        <w:adjustRightInd/>
        <w:ind w:left="-720" w:right="-514"/>
        <w:textAlignment w:val="auto"/>
        <w:rPr>
          <w:sz w:val="12"/>
          <w:szCs w:val="12"/>
        </w:rPr>
      </w:pPr>
    </w:p>
    <w:p w:rsidR="008857AA" w:rsidRDefault="008857AA" w:rsidP="0002778D">
      <w:pPr>
        <w:overflowPunct/>
        <w:autoSpaceDE/>
        <w:autoSpaceDN/>
        <w:adjustRightInd/>
        <w:spacing w:after="160" w:line="259" w:lineRule="auto"/>
        <w:ind w:left="-720" w:right="-514"/>
        <w:textAlignment w:val="auto"/>
        <w:rPr>
          <w:rFonts w:ascii="Times New Roman" w:hAnsi="Times New Roman"/>
          <w:b/>
          <w:sz w:val="28"/>
          <w:szCs w:val="28"/>
        </w:rPr>
      </w:pPr>
      <w:r>
        <w:rPr>
          <w:rFonts w:ascii="Times New Roman" w:hAnsi="Times New Roman"/>
          <w:b/>
          <w:sz w:val="28"/>
          <w:szCs w:val="28"/>
        </w:rPr>
        <w:br w:type="page"/>
      </w:r>
    </w:p>
    <w:p w:rsidR="00944BB1" w:rsidRDefault="00944BB1" w:rsidP="00944BB1">
      <w:pPr>
        <w:overflowPunct/>
        <w:autoSpaceDE/>
        <w:autoSpaceDN/>
        <w:adjustRightInd/>
        <w:jc w:val="center"/>
        <w:textAlignment w:val="auto"/>
        <w:rPr>
          <w:rFonts w:ascii="Times New Roman" w:hAnsi="Times New Roman"/>
          <w:b/>
          <w:sz w:val="26"/>
          <w:szCs w:val="26"/>
          <w:u w:val="single"/>
        </w:rPr>
      </w:pPr>
      <w:r w:rsidRPr="007C7912">
        <w:rPr>
          <w:rFonts w:ascii="Times New Roman" w:hAnsi="Times New Roman"/>
          <w:b/>
          <w:sz w:val="26"/>
          <w:szCs w:val="26"/>
          <w:u w:val="single"/>
        </w:rPr>
        <w:lastRenderedPageBreak/>
        <w:t>BALLYMENA ACADEMY</w:t>
      </w:r>
    </w:p>
    <w:p w:rsidR="007C7912" w:rsidRPr="007C7912" w:rsidRDefault="007C7912" w:rsidP="00944BB1">
      <w:pPr>
        <w:overflowPunct/>
        <w:autoSpaceDE/>
        <w:autoSpaceDN/>
        <w:adjustRightInd/>
        <w:jc w:val="center"/>
        <w:textAlignment w:val="auto"/>
        <w:rPr>
          <w:rFonts w:ascii="Times New Roman" w:hAnsi="Times New Roman"/>
          <w:b/>
          <w:sz w:val="26"/>
          <w:szCs w:val="26"/>
          <w:u w:val="single"/>
        </w:rPr>
      </w:pPr>
    </w:p>
    <w:p w:rsidR="007C7912" w:rsidRPr="007C7912" w:rsidRDefault="007C7912" w:rsidP="00944BB1">
      <w:pPr>
        <w:overflowPunct/>
        <w:autoSpaceDE/>
        <w:autoSpaceDN/>
        <w:adjustRightInd/>
        <w:jc w:val="center"/>
        <w:textAlignment w:val="auto"/>
        <w:rPr>
          <w:rFonts w:ascii="Times New Roman" w:hAnsi="Times New Roman"/>
          <w:b/>
          <w:sz w:val="26"/>
          <w:szCs w:val="26"/>
          <w:u w:val="single"/>
        </w:rPr>
      </w:pPr>
      <w:r w:rsidRPr="007C7912">
        <w:rPr>
          <w:rFonts w:ascii="Times New Roman" w:hAnsi="Times New Roman"/>
          <w:b/>
          <w:sz w:val="26"/>
          <w:szCs w:val="26"/>
          <w:u w:val="single"/>
        </w:rPr>
        <w:t>HEAD OF BOYS’ PHYSICAL EDUCATION AND DIRECTOR OF RUGBY</w:t>
      </w:r>
    </w:p>
    <w:p w:rsidR="007C7912" w:rsidRPr="007C7912" w:rsidRDefault="007C7912" w:rsidP="00944BB1">
      <w:pPr>
        <w:overflowPunct/>
        <w:autoSpaceDE/>
        <w:autoSpaceDN/>
        <w:adjustRightInd/>
        <w:jc w:val="center"/>
        <w:textAlignment w:val="auto"/>
        <w:rPr>
          <w:rFonts w:ascii="Times New Roman" w:hAnsi="Times New Roman"/>
          <w:sz w:val="26"/>
          <w:szCs w:val="26"/>
        </w:rPr>
      </w:pPr>
    </w:p>
    <w:tbl>
      <w:tblPr>
        <w:tblW w:w="9090" w:type="dxa"/>
        <w:tblBorders>
          <w:insideH w:val="single" w:sz="4" w:space="0" w:color="auto"/>
        </w:tblBorders>
        <w:tblLayout w:type="fixed"/>
        <w:tblLook w:val="01E0" w:firstRow="1" w:lastRow="1" w:firstColumn="1" w:lastColumn="1" w:noHBand="0" w:noVBand="0"/>
      </w:tblPr>
      <w:tblGrid>
        <w:gridCol w:w="1620"/>
        <w:gridCol w:w="7470"/>
      </w:tblGrid>
      <w:tr w:rsidR="007C7912" w:rsidRPr="007C7912" w:rsidTr="00FA567A">
        <w:tc>
          <w:tcPr>
            <w:tcW w:w="1620" w:type="dxa"/>
            <w:tcBorders>
              <w:top w:val="nil"/>
              <w:bottom w:val="nil"/>
            </w:tcBorders>
            <w:shd w:val="clear" w:color="auto" w:fill="auto"/>
          </w:tcPr>
          <w:p w:rsidR="007C7912" w:rsidRPr="007C7912" w:rsidRDefault="007C7912" w:rsidP="007C7912">
            <w:pPr>
              <w:jc w:val="both"/>
              <w:rPr>
                <w:rFonts w:ascii="Times New Roman" w:hAnsi="Times New Roman"/>
                <w:b/>
                <w:sz w:val="22"/>
                <w:szCs w:val="22"/>
              </w:rPr>
            </w:pPr>
            <w:r w:rsidRPr="007C7912">
              <w:rPr>
                <w:rFonts w:ascii="Times New Roman" w:hAnsi="Times New Roman"/>
                <w:b/>
                <w:sz w:val="22"/>
                <w:szCs w:val="22"/>
              </w:rPr>
              <w:t>Job Title:</w:t>
            </w:r>
          </w:p>
        </w:tc>
        <w:tc>
          <w:tcPr>
            <w:tcW w:w="7470" w:type="dxa"/>
            <w:tcBorders>
              <w:top w:val="nil"/>
              <w:bottom w:val="nil"/>
            </w:tcBorders>
            <w:shd w:val="clear" w:color="auto" w:fill="auto"/>
          </w:tcPr>
          <w:p w:rsidR="007C7912" w:rsidRPr="007C7912" w:rsidRDefault="007C7912" w:rsidP="007C7912">
            <w:pPr>
              <w:jc w:val="both"/>
              <w:rPr>
                <w:rFonts w:ascii="Times New Roman" w:hAnsi="Times New Roman"/>
                <w:b/>
                <w:sz w:val="22"/>
                <w:szCs w:val="22"/>
                <w:u w:val="single"/>
              </w:rPr>
            </w:pPr>
            <w:r w:rsidRPr="007C7912">
              <w:rPr>
                <w:rFonts w:ascii="Times New Roman" w:hAnsi="Times New Roman"/>
                <w:b/>
                <w:sz w:val="22"/>
                <w:szCs w:val="22"/>
                <w:u w:val="single"/>
              </w:rPr>
              <w:t>Head of Boys’ Physical Education and Director of Rugby</w:t>
            </w:r>
          </w:p>
          <w:p w:rsidR="007C7912" w:rsidRPr="007C7912" w:rsidRDefault="007C7912" w:rsidP="007C7912">
            <w:pPr>
              <w:jc w:val="both"/>
              <w:rPr>
                <w:rFonts w:ascii="Times New Roman" w:hAnsi="Times New Roman"/>
                <w:b/>
                <w:sz w:val="22"/>
                <w:szCs w:val="22"/>
                <w:u w:val="single"/>
              </w:rPr>
            </w:pPr>
          </w:p>
        </w:tc>
      </w:tr>
      <w:tr w:rsidR="007C7912" w:rsidRPr="007C7912" w:rsidTr="00FA567A">
        <w:tc>
          <w:tcPr>
            <w:tcW w:w="1620" w:type="dxa"/>
            <w:tcBorders>
              <w:top w:val="nil"/>
              <w:bottom w:val="nil"/>
            </w:tcBorders>
            <w:shd w:val="clear" w:color="auto" w:fill="auto"/>
          </w:tcPr>
          <w:p w:rsidR="007C7912" w:rsidRPr="007C7912" w:rsidRDefault="007C7912" w:rsidP="007C7912">
            <w:pPr>
              <w:jc w:val="both"/>
              <w:rPr>
                <w:rFonts w:ascii="Times New Roman" w:hAnsi="Times New Roman"/>
                <w:b/>
                <w:sz w:val="22"/>
                <w:szCs w:val="22"/>
              </w:rPr>
            </w:pPr>
            <w:r w:rsidRPr="007C7912">
              <w:rPr>
                <w:rFonts w:ascii="Times New Roman" w:hAnsi="Times New Roman"/>
                <w:b/>
                <w:sz w:val="22"/>
                <w:szCs w:val="22"/>
              </w:rPr>
              <w:t>Reporting to:</w:t>
            </w:r>
          </w:p>
        </w:tc>
        <w:tc>
          <w:tcPr>
            <w:tcW w:w="7470" w:type="dxa"/>
            <w:tcBorders>
              <w:top w:val="nil"/>
              <w:bottom w:val="nil"/>
            </w:tcBorders>
            <w:shd w:val="clear" w:color="auto" w:fill="auto"/>
          </w:tcPr>
          <w:p w:rsidR="007C7912" w:rsidRDefault="007C7912" w:rsidP="007C7912">
            <w:pPr>
              <w:jc w:val="both"/>
              <w:rPr>
                <w:rFonts w:ascii="Times New Roman" w:hAnsi="Times New Roman"/>
                <w:sz w:val="22"/>
                <w:szCs w:val="22"/>
              </w:rPr>
            </w:pPr>
            <w:r w:rsidRPr="007C7912">
              <w:rPr>
                <w:rFonts w:ascii="Times New Roman" w:hAnsi="Times New Roman"/>
                <w:sz w:val="22"/>
                <w:szCs w:val="22"/>
              </w:rPr>
              <w:t xml:space="preserve">The Head of </w:t>
            </w:r>
            <w:r>
              <w:rPr>
                <w:rFonts w:ascii="Times New Roman" w:hAnsi="Times New Roman"/>
                <w:sz w:val="22"/>
                <w:szCs w:val="22"/>
              </w:rPr>
              <w:t>Physical Education</w:t>
            </w:r>
            <w:r w:rsidR="00D53867">
              <w:rPr>
                <w:rFonts w:ascii="Times New Roman" w:hAnsi="Times New Roman"/>
                <w:sz w:val="22"/>
                <w:szCs w:val="22"/>
              </w:rPr>
              <w:t xml:space="preserve">, the Vice-Principal (Curriculum) </w:t>
            </w:r>
            <w:r>
              <w:rPr>
                <w:rFonts w:ascii="Times New Roman" w:hAnsi="Times New Roman"/>
                <w:sz w:val="22"/>
                <w:szCs w:val="22"/>
              </w:rPr>
              <w:t xml:space="preserve">and </w:t>
            </w:r>
            <w:r w:rsidRPr="007C7912">
              <w:rPr>
                <w:rFonts w:ascii="Times New Roman" w:hAnsi="Times New Roman"/>
                <w:sz w:val="22"/>
                <w:szCs w:val="22"/>
              </w:rPr>
              <w:t>the Principal.</w:t>
            </w:r>
          </w:p>
          <w:p w:rsidR="007C7912" w:rsidRPr="007C7912" w:rsidRDefault="007C7912" w:rsidP="007C7912">
            <w:pPr>
              <w:jc w:val="both"/>
              <w:rPr>
                <w:rFonts w:ascii="Times New Roman" w:hAnsi="Times New Roman"/>
                <w:sz w:val="22"/>
                <w:szCs w:val="22"/>
              </w:rPr>
            </w:pPr>
          </w:p>
        </w:tc>
      </w:tr>
      <w:tr w:rsidR="007C7912" w:rsidRPr="007C7912" w:rsidTr="00FA567A">
        <w:tc>
          <w:tcPr>
            <w:tcW w:w="1620" w:type="dxa"/>
            <w:tcBorders>
              <w:top w:val="nil"/>
              <w:bottom w:val="nil"/>
            </w:tcBorders>
            <w:shd w:val="clear" w:color="auto" w:fill="auto"/>
          </w:tcPr>
          <w:p w:rsidR="007C7912" w:rsidRPr="007C7912" w:rsidRDefault="007C7912" w:rsidP="007C7912">
            <w:pPr>
              <w:jc w:val="both"/>
              <w:rPr>
                <w:rFonts w:ascii="Times New Roman" w:hAnsi="Times New Roman"/>
                <w:b/>
                <w:sz w:val="22"/>
                <w:szCs w:val="22"/>
              </w:rPr>
            </w:pPr>
            <w:r w:rsidRPr="007C7912">
              <w:rPr>
                <w:rFonts w:ascii="Times New Roman" w:hAnsi="Times New Roman"/>
                <w:b/>
                <w:sz w:val="22"/>
                <w:szCs w:val="22"/>
              </w:rPr>
              <w:t>Status:</w:t>
            </w:r>
          </w:p>
        </w:tc>
        <w:tc>
          <w:tcPr>
            <w:tcW w:w="7470" w:type="dxa"/>
            <w:tcBorders>
              <w:top w:val="nil"/>
              <w:bottom w:val="nil"/>
            </w:tcBorders>
            <w:shd w:val="clear" w:color="auto" w:fill="auto"/>
          </w:tcPr>
          <w:p w:rsidR="007C7912" w:rsidRDefault="007C7912" w:rsidP="007C7912">
            <w:pPr>
              <w:jc w:val="both"/>
              <w:rPr>
                <w:rFonts w:ascii="Times New Roman" w:hAnsi="Times New Roman"/>
                <w:sz w:val="22"/>
                <w:szCs w:val="22"/>
              </w:rPr>
            </w:pPr>
            <w:r w:rsidRPr="007C7912">
              <w:rPr>
                <w:rFonts w:ascii="Times New Roman" w:hAnsi="Times New Roman"/>
                <w:sz w:val="22"/>
                <w:szCs w:val="22"/>
              </w:rPr>
              <w:t>Permanent [Schedule 2 of the Teachers’ (Terms and Conditions of Service) Regulations (NI) 1987 apply.)</w:t>
            </w:r>
          </w:p>
          <w:p w:rsidR="007C7912" w:rsidRPr="007C7912" w:rsidRDefault="007C7912" w:rsidP="007C7912">
            <w:pPr>
              <w:jc w:val="both"/>
              <w:rPr>
                <w:rFonts w:ascii="Times New Roman" w:hAnsi="Times New Roman"/>
                <w:sz w:val="22"/>
                <w:szCs w:val="22"/>
              </w:rPr>
            </w:pPr>
          </w:p>
        </w:tc>
      </w:tr>
      <w:tr w:rsidR="007C7912" w:rsidRPr="007C7912" w:rsidTr="00FA567A">
        <w:tc>
          <w:tcPr>
            <w:tcW w:w="1620" w:type="dxa"/>
            <w:tcBorders>
              <w:top w:val="nil"/>
              <w:bottom w:val="nil"/>
            </w:tcBorders>
            <w:shd w:val="clear" w:color="auto" w:fill="auto"/>
          </w:tcPr>
          <w:p w:rsidR="007C7912" w:rsidRPr="007C7912" w:rsidRDefault="007C7912" w:rsidP="007C7912">
            <w:pPr>
              <w:jc w:val="both"/>
              <w:rPr>
                <w:rFonts w:ascii="Times New Roman" w:hAnsi="Times New Roman"/>
                <w:b/>
                <w:sz w:val="22"/>
                <w:szCs w:val="22"/>
              </w:rPr>
            </w:pPr>
            <w:r w:rsidRPr="007C7912">
              <w:rPr>
                <w:rFonts w:ascii="Times New Roman" w:hAnsi="Times New Roman"/>
                <w:b/>
                <w:sz w:val="22"/>
                <w:szCs w:val="22"/>
              </w:rPr>
              <w:t>Salary:</w:t>
            </w:r>
          </w:p>
        </w:tc>
        <w:tc>
          <w:tcPr>
            <w:tcW w:w="7470" w:type="dxa"/>
            <w:tcBorders>
              <w:top w:val="nil"/>
              <w:bottom w:val="nil"/>
            </w:tcBorders>
            <w:shd w:val="clear" w:color="auto" w:fill="auto"/>
          </w:tcPr>
          <w:p w:rsidR="007C7912" w:rsidRDefault="007C7912" w:rsidP="007C7912">
            <w:pPr>
              <w:jc w:val="both"/>
              <w:rPr>
                <w:rFonts w:ascii="Times New Roman" w:hAnsi="Times New Roman"/>
                <w:sz w:val="22"/>
                <w:szCs w:val="22"/>
              </w:rPr>
            </w:pPr>
            <w:r>
              <w:rPr>
                <w:rFonts w:ascii="Times New Roman" w:hAnsi="Times New Roman"/>
                <w:sz w:val="22"/>
                <w:szCs w:val="22"/>
              </w:rPr>
              <w:t>Remu</w:t>
            </w:r>
            <w:r w:rsidR="00FA567A">
              <w:rPr>
                <w:rFonts w:ascii="Times New Roman" w:hAnsi="Times New Roman"/>
                <w:sz w:val="22"/>
                <w:szCs w:val="22"/>
              </w:rPr>
              <w:t xml:space="preserve">neration will be commensurate with experience, by negotiation. </w:t>
            </w:r>
            <w:r w:rsidRPr="007C7912">
              <w:rPr>
                <w:rFonts w:ascii="Times New Roman" w:hAnsi="Times New Roman"/>
                <w:sz w:val="22"/>
                <w:szCs w:val="22"/>
              </w:rPr>
              <w:t>It is envisaged that there will be a requirement for some irregular hours, as requ</w:t>
            </w:r>
            <w:r w:rsidR="00FA567A">
              <w:rPr>
                <w:rFonts w:ascii="Times New Roman" w:hAnsi="Times New Roman"/>
                <w:sz w:val="22"/>
                <w:szCs w:val="22"/>
              </w:rPr>
              <w:t xml:space="preserve">ired. </w:t>
            </w:r>
          </w:p>
          <w:p w:rsidR="00FA567A" w:rsidRPr="007C7912" w:rsidRDefault="00FA567A" w:rsidP="007C7912">
            <w:pPr>
              <w:jc w:val="both"/>
              <w:rPr>
                <w:rFonts w:ascii="Times New Roman" w:hAnsi="Times New Roman"/>
                <w:sz w:val="22"/>
                <w:szCs w:val="22"/>
              </w:rPr>
            </w:pPr>
          </w:p>
        </w:tc>
      </w:tr>
      <w:tr w:rsidR="007C7912" w:rsidRPr="007C7912" w:rsidTr="00FA567A">
        <w:tc>
          <w:tcPr>
            <w:tcW w:w="1620" w:type="dxa"/>
            <w:tcBorders>
              <w:top w:val="nil"/>
              <w:bottom w:val="nil"/>
            </w:tcBorders>
            <w:shd w:val="clear" w:color="auto" w:fill="auto"/>
          </w:tcPr>
          <w:p w:rsidR="007C7912" w:rsidRPr="007C7912" w:rsidRDefault="007C7912" w:rsidP="007C7912">
            <w:pPr>
              <w:jc w:val="both"/>
              <w:rPr>
                <w:rFonts w:ascii="Times New Roman" w:hAnsi="Times New Roman"/>
                <w:b/>
                <w:sz w:val="22"/>
                <w:szCs w:val="22"/>
              </w:rPr>
            </w:pPr>
            <w:r w:rsidRPr="007C7912">
              <w:rPr>
                <w:rFonts w:ascii="Times New Roman" w:hAnsi="Times New Roman"/>
                <w:b/>
                <w:sz w:val="22"/>
                <w:szCs w:val="22"/>
              </w:rPr>
              <w:t xml:space="preserve">Terms and </w:t>
            </w:r>
          </w:p>
          <w:p w:rsidR="007C7912" w:rsidRPr="007C7912" w:rsidRDefault="007C7912" w:rsidP="007C7912">
            <w:pPr>
              <w:jc w:val="both"/>
              <w:rPr>
                <w:rFonts w:ascii="Times New Roman" w:hAnsi="Times New Roman"/>
                <w:b/>
                <w:sz w:val="22"/>
                <w:szCs w:val="22"/>
              </w:rPr>
            </w:pPr>
            <w:r w:rsidRPr="007C7912">
              <w:rPr>
                <w:rFonts w:ascii="Times New Roman" w:hAnsi="Times New Roman"/>
                <w:b/>
                <w:sz w:val="22"/>
                <w:szCs w:val="22"/>
              </w:rPr>
              <w:t>Conditions:</w:t>
            </w:r>
          </w:p>
        </w:tc>
        <w:tc>
          <w:tcPr>
            <w:tcW w:w="7470" w:type="dxa"/>
            <w:tcBorders>
              <w:top w:val="nil"/>
              <w:bottom w:val="nil"/>
            </w:tcBorders>
            <w:shd w:val="clear" w:color="auto" w:fill="auto"/>
          </w:tcPr>
          <w:p w:rsidR="007C7912" w:rsidRDefault="007C7912" w:rsidP="007C7912">
            <w:pPr>
              <w:jc w:val="both"/>
              <w:rPr>
                <w:rFonts w:ascii="Times New Roman" w:hAnsi="Times New Roman"/>
                <w:sz w:val="22"/>
                <w:szCs w:val="22"/>
              </w:rPr>
            </w:pPr>
            <w:r w:rsidRPr="007C7912">
              <w:rPr>
                <w:rFonts w:ascii="Times New Roman" w:hAnsi="Times New Roman"/>
                <w:sz w:val="22"/>
                <w:szCs w:val="22"/>
              </w:rPr>
              <w:t>Appointment is made subject to the understanding that the post-holder continues to fulfil the role, discharge the responsibilities and carry out the key tasks to an ac</w:t>
            </w:r>
            <w:r w:rsidR="00FA567A">
              <w:rPr>
                <w:rFonts w:ascii="Times New Roman" w:hAnsi="Times New Roman"/>
                <w:sz w:val="22"/>
                <w:szCs w:val="22"/>
              </w:rPr>
              <w:t>ceptable standard.</w:t>
            </w:r>
          </w:p>
          <w:p w:rsidR="00FA567A" w:rsidRPr="007C7912" w:rsidRDefault="00FA567A" w:rsidP="007C7912">
            <w:pPr>
              <w:jc w:val="both"/>
              <w:rPr>
                <w:rFonts w:ascii="Times New Roman" w:hAnsi="Times New Roman"/>
                <w:sz w:val="22"/>
                <w:szCs w:val="22"/>
              </w:rPr>
            </w:pPr>
          </w:p>
        </w:tc>
      </w:tr>
      <w:tr w:rsidR="007C7912" w:rsidRPr="007C7912" w:rsidTr="00FA567A">
        <w:tc>
          <w:tcPr>
            <w:tcW w:w="1620" w:type="dxa"/>
            <w:tcBorders>
              <w:top w:val="nil"/>
              <w:bottom w:val="nil"/>
            </w:tcBorders>
            <w:shd w:val="clear" w:color="auto" w:fill="auto"/>
          </w:tcPr>
          <w:p w:rsidR="007C7912" w:rsidRPr="007C7912" w:rsidRDefault="007C7912" w:rsidP="007C7912">
            <w:pPr>
              <w:jc w:val="both"/>
              <w:rPr>
                <w:rFonts w:ascii="Times New Roman" w:hAnsi="Times New Roman"/>
                <w:b/>
                <w:sz w:val="22"/>
                <w:szCs w:val="22"/>
              </w:rPr>
            </w:pPr>
            <w:r w:rsidRPr="007C7912">
              <w:rPr>
                <w:rFonts w:ascii="Times New Roman" w:hAnsi="Times New Roman"/>
                <w:b/>
                <w:sz w:val="22"/>
                <w:szCs w:val="22"/>
              </w:rPr>
              <w:t>Role:</w:t>
            </w:r>
          </w:p>
        </w:tc>
        <w:tc>
          <w:tcPr>
            <w:tcW w:w="7470" w:type="dxa"/>
            <w:tcBorders>
              <w:top w:val="nil"/>
              <w:bottom w:val="nil"/>
            </w:tcBorders>
            <w:shd w:val="clear" w:color="auto" w:fill="auto"/>
          </w:tcPr>
          <w:p w:rsidR="007C7912" w:rsidRDefault="007C7912" w:rsidP="007C7912">
            <w:pPr>
              <w:pStyle w:val="ListParagraph"/>
              <w:numPr>
                <w:ilvl w:val="0"/>
                <w:numId w:val="39"/>
              </w:numPr>
              <w:overflowPunct/>
              <w:autoSpaceDE/>
              <w:autoSpaceDN/>
              <w:adjustRightInd/>
              <w:spacing w:after="160" w:line="259" w:lineRule="auto"/>
              <w:contextualSpacing/>
              <w:jc w:val="both"/>
              <w:textAlignment w:val="auto"/>
              <w:rPr>
                <w:rFonts w:ascii="Times New Roman" w:hAnsi="Times New Roman"/>
                <w:sz w:val="22"/>
                <w:szCs w:val="22"/>
              </w:rPr>
            </w:pPr>
            <w:r w:rsidRPr="007C7912">
              <w:rPr>
                <w:rFonts w:ascii="Times New Roman" w:hAnsi="Times New Roman"/>
                <w:sz w:val="22"/>
                <w:szCs w:val="22"/>
              </w:rPr>
              <w:t xml:space="preserve">Sustaining and enhancing high-quality provision and learning in </w:t>
            </w:r>
            <w:r w:rsidR="00FA567A">
              <w:rPr>
                <w:rFonts w:ascii="Times New Roman" w:hAnsi="Times New Roman"/>
                <w:sz w:val="22"/>
                <w:szCs w:val="22"/>
              </w:rPr>
              <w:t xml:space="preserve">Boys’ </w:t>
            </w:r>
            <w:r w:rsidRPr="007C7912">
              <w:rPr>
                <w:rFonts w:ascii="Times New Roman" w:hAnsi="Times New Roman"/>
                <w:sz w:val="22"/>
                <w:szCs w:val="22"/>
              </w:rPr>
              <w:t>Physical Education as classroom teacher and active provider of co-curricular activities.</w:t>
            </w:r>
          </w:p>
          <w:p w:rsidR="00FA567A" w:rsidRPr="007C7912" w:rsidRDefault="00FA567A" w:rsidP="007C7912">
            <w:pPr>
              <w:pStyle w:val="ListParagraph"/>
              <w:numPr>
                <w:ilvl w:val="0"/>
                <w:numId w:val="39"/>
              </w:numPr>
              <w:overflowPunct/>
              <w:autoSpaceDE/>
              <w:autoSpaceDN/>
              <w:adjustRightInd/>
              <w:spacing w:after="160" w:line="259" w:lineRule="auto"/>
              <w:contextualSpacing/>
              <w:jc w:val="both"/>
              <w:textAlignment w:val="auto"/>
              <w:rPr>
                <w:rFonts w:ascii="Times New Roman" w:hAnsi="Times New Roman"/>
                <w:sz w:val="22"/>
                <w:szCs w:val="22"/>
              </w:rPr>
            </w:pPr>
            <w:r>
              <w:rPr>
                <w:rFonts w:ascii="Times New Roman" w:hAnsi="Times New Roman"/>
                <w:sz w:val="22"/>
                <w:szCs w:val="22"/>
              </w:rPr>
              <w:t>Leading and managing all aspects of the provision of Rugby within Ballymena Academy.</w:t>
            </w:r>
          </w:p>
        </w:tc>
      </w:tr>
    </w:tbl>
    <w:p w:rsidR="00CE2309" w:rsidRDefault="00CE2309" w:rsidP="007C7912">
      <w:pPr>
        <w:pStyle w:val="BodyTextIndent3"/>
        <w:ind w:left="0" w:right="29" w:firstLine="0"/>
        <w:jc w:val="both"/>
        <w:rPr>
          <w:b/>
          <w:sz w:val="22"/>
          <w:szCs w:val="22"/>
        </w:rPr>
      </w:pPr>
    </w:p>
    <w:p w:rsidR="007C7912" w:rsidRPr="007C7912" w:rsidRDefault="007C7912" w:rsidP="007C7912">
      <w:pPr>
        <w:pStyle w:val="BodyTextIndent3"/>
        <w:ind w:left="0" w:right="29" w:firstLine="0"/>
        <w:jc w:val="both"/>
        <w:rPr>
          <w:b/>
          <w:sz w:val="22"/>
          <w:szCs w:val="22"/>
        </w:rPr>
      </w:pPr>
      <w:r w:rsidRPr="007C7912">
        <w:rPr>
          <w:b/>
          <w:sz w:val="22"/>
          <w:szCs w:val="22"/>
        </w:rPr>
        <w:t>Responsibilities:</w:t>
      </w:r>
    </w:p>
    <w:p w:rsidR="007C7912" w:rsidRPr="007C7912" w:rsidRDefault="007C7912" w:rsidP="007C7912">
      <w:pPr>
        <w:pStyle w:val="BodyTextIndent3"/>
        <w:ind w:left="0" w:right="29" w:firstLine="0"/>
        <w:jc w:val="both"/>
        <w:rPr>
          <w:sz w:val="22"/>
          <w:szCs w:val="22"/>
        </w:rPr>
      </w:pPr>
      <w:r w:rsidRPr="007C7912">
        <w:rPr>
          <w:sz w:val="22"/>
          <w:szCs w:val="22"/>
        </w:rPr>
        <w:t xml:space="preserve">In addition to responsibilities as detailed in the 1987 Regulations and the duties incumbent on </w:t>
      </w:r>
      <w:r w:rsidR="00FA567A">
        <w:rPr>
          <w:sz w:val="22"/>
          <w:szCs w:val="22"/>
        </w:rPr>
        <w:t>all teachers, the</w:t>
      </w:r>
      <w:r w:rsidRPr="007C7912">
        <w:rPr>
          <w:sz w:val="22"/>
          <w:szCs w:val="22"/>
        </w:rPr>
        <w:t xml:space="preserve"> Head of Boys’ Physical Education </w:t>
      </w:r>
      <w:r w:rsidR="00FA567A">
        <w:rPr>
          <w:sz w:val="22"/>
          <w:szCs w:val="22"/>
        </w:rPr>
        <w:t xml:space="preserve">and Director of Rugby </w:t>
      </w:r>
      <w:r w:rsidRPr="007C7912">
        <w:rPr>
          <w:sz w:val="22"/>
          <w:szCs w:val="22"/>
        </w:rPr>
        <w:t>w</w:t>
      </w:r>
      <w:r w:rsidR="00FA567A">
        <w:rPr>
          <w:sz w:val="22"/>
          <w:szCs w:val="22"/>
        </w:rPr>
        <w:t>ill focus on development in five</w:t>
      </w:r>
      <w:r w:rsidRPr="007C7912">
        <w:rPr>
          <w:sz w:val="22"/>
          <w:szCs w:val="22"/>
        </w:rPr>
        <w:t xml:space="preserve"> key areas</w:t>
      </w:r>
    </w:p>
    <w:p w:rsidR="007C7912" w:rsidRPr="007C7912" w:rsidRDefault="007C7912" w:rsidP="007C7912">
      <w:pPr>
        <w:numPr>
          <w:ilvl w:val="0"/>
          <w:numId w:val="33"/>
        </w:numPr>
        <w:ind w:left="1800" w:right="29" w:hanging="360"/>
        <w:rPr>
          <w:rFonts w:ascii="Times New Roman" w:hAnsi="Times New Roman"/>
          <w:sz w:val="22"/>
          <w:szCs w:val="22"/>
        </w:rPr>
      </w:pPr>
      <w:r w:rsidRPr="007C7912">
        <w:rPr>
          <w:rFonts w:ascii="Times New Roman" w:hAnsi="Times New Roman"/>
          <w:sz w:val="22"/>
          <w:szCs w:val="22"/>
        </w:rPr>
        <w:t>development of non-examination Physical Education (for boys)</w:t>
      </w:r>
    </w:p>
    <w:p w:rsidR="007C7912" w:rsidRPr="007C7912" w:rsidRDefault="007C7912" w:rsidP="007C7912">
      <w:pPr>
        <w:numPr>
          <w:ilvl w:val="0"/>
          <w:numId w:val="33"/>
        </w:numPr>
        <w:ind w:left="1800" w:right="29" w:hanging="360"/>
        <w:rPr>
          <w:rFonts w:ascii="Times New Roman" w:hAnsi="Times New Roman"/>
          <w:sz w:val="22"/>
          <w:szCs w:val="22"/>
        </w:rPr>
      </w:pPr>
      <w:r w:rsidRPr="007C7912">
        <w:rPr>
          <w:rFonts w:ascii="Times New Roman" w:hAnsi="Times New Roman"/>
          <w:sz w:val="22"/>
          <w:szCs w:val="22"/>
        </w:rPr>
        <w:t>learning, teaching and assessment</w:t>
      </w:r>
    </w:p>
    <w:p w:rsidR="007C7912" w:rsidRPr="007C7912" w:rsidRDefault="007C7912" w:rsidP="007C7912">
      <w:pPr>
        <w:numPr>
          <w:ilvl w:val="0"/>
          <w:numId w:val="33"/>
        </w:numPr>
        <w:ind w:left="1800" w:right="29" w:hanging="360"/>
        <w:rPr>
          <w:rFonts w:ascii="Times New Roman" w:hAnsi="Times New Roman"/>
          <w:sz w:val="22"/>
          <w:szCs w:val="22"/>
        </w:rPr>
      </w:pPr>
      <w:r w:rsidRPr="007C7912">
        <w:rPr>
          <w:rFonts w:ascii="Times New Roman" w:hAnsi="Times New Roman"/>
          <w:sz w:val="22"/>
          <w:szCs w:val="22"/>
        </w:rPr>
        <w:t>leading and managing staff</w:t>
      </w:r>
    </w:p>
    <w:p w:rsidR="007C7912" w:rsidRPr="00FA567A" w:rsidRDefault="007C7912" w:rsidP="00FA567A">
      <w:pPr>
        <w:numPr>
          <w:ilvl w:val="0"/>
          <w:numId w:val="33"/>
        </w:numPr>
        <w:ind w:left="1800" w:right="29" w:hanging="360"/>
        <w:rPr>
          <w:rFonts w:ascii="Times New Roman" w:hAnsi="Times New Roman"/>
          <w:sz w:val="22"/>
          <w:szCs w:val="22"/>
        </w:rPr>
      </w:pPr>
      <w:r w:rsidRPr="007C7912">
        <w:rPr>
          <w:rFonts w:ascii="Times New Roman" w:hAnsi="Times New Roman"/>
          <w:sz w:val="22"/>
          <w:szCs w:val="22"/>
        </w:rPr>
        <w:t>efficient and effective deployment of resources</w:t>
      </w:r>
    </w:p>
    <w:p w:rsidR="007C7912" w:rsidRPr="007C7912" w:rsidRDefault="00FA567A" w:rsidP="007C7912">
      <w:pPr>
        <w:numPr>
          <w:ilvl w:val="0"/>
          <w:numId w:val="33"/>
        </w:numPr>
        <w:ind w:left="1800" w:right="29" w:hanging="360"/>
        <w:rPr>
          <w:rFonts w:ascii="Times New Roman" w:hAnsi="Times New Roman"/>
          <w:sz w:val="22"/>
          <w:szCs w:val="22"/>
        </w:rPr>
      </w:pPr>
      <w:r>
        <w:rPr>
          <w:rFonts w:ascii="Times New Roman" w:hAnsi="Times New Roman"/>
          <w:sz w:val="22"/>
          <w:szCs w:val="22"/>
        </w:rPr>
        <w:t xml:space="preserve">development, co-ordination and </w:t>
      </w:r>
      <w:r w:rsidR="007C7912" w:rsidRPr="007C7912">
        <w:rPr>
          <w:rFonts w:ascii="Times New Roman" w:hAnsi="Times New Roman"/>
          <w:sz w:val="22"/>
          <w:szCs w:val="22"/>
        </w:rPr>
        <w:t>implemen</w:t>
      </w:r>
      <w:r>
        <w:rPr>
          <w:rFonts w:ascii="Times New Roman" w:hAnsi="Times New Roman"/>
          <w:sz w:val="22"/>
          <w:szCs w:val="22"/>
        </w:rPr>
        <w:t>tation of the Ba</w:t>
      </w:r>
      <w:r w:rsidR="0098336E">
        <w:rPr>
          <w:rFonts w:ascii="Times New Roman" w:hAnsi="Times New Roman"/>
          <w:sz w:val="22"/>
          <w:szCs w:val="22"/>
        </w:rPr>
        <w:t>llymena Academy Rugby programme</w:t>
      </w:r>
      <w:r>
        <w:rPr>
          <w:rFonts w:ascii="Times New Roman" w:hAnsi="Times New Roman"/>
          <w:sz w:val="22"/>
          <w:szCs w:val="22"/>
        </w:rPr>
        <w:t xml:space="preserve"> (in liaison with the Principal)</w:t>
      </w:r>
    </w:p>
    <w:p w:rsidR="007C7912" w:rsidRPr="007C7912" w:rsidRDefault="007C7912" w:rsidP="007C7912">
      <w:pPr>
        <w:ind w:left="1800" w:right="29"/>
        <w:rPr>
          <w:rFonts w:ascii="Times New Roman" w:hAnsi="Times New Roman"/>
          <w:sz w:val="22"/>
          <w:szCs w:val="22"/>
        </w:rPr>
      </w:pPr>
    </w:p>
    <w:p w:rsidR="007C7912" w:rsidRPr="007C7912" w:rsidRDefault="007C7912" w:rsidP="007C7912">
      <w:pPr>
        <w:tabs>
          <w:tab w:val="left" w:pos="720"/>
        </w:tabs>
        <w:ind w:right="29"/>
        <w:jc w:val="both"/>
        <w:rPr>
          <w:rFonts w:ascii="Times New Roman" w:hAnsi="Times New Roman"/>
          <w:b/>
          <w:sz w:val="22"/>
          <w:szCs w:val="22"/>
        </w:rPr>
      </w:pPr>
      <w:r w:rsidRPr="007C7912">
        <w:rPr>
          <w:rFonts w:ascii="Times New Roman" w:hAnsi="Times New Roman"/>
          <w:b/>
          <w:sz w:val="22"/>
          <w:szCs w:val="22"/>
        </w:rPr>
        <w:t xml:space="preserve">Post Description – Key Tasks:   </w:t>
      </w:r>
    </w:p>
    <w:p w:rsidR="007C7912" w:rsidRPr="007C7912" w:rsidRDefault="007C7912" w:rsidP="007C7912">
      <w:pPr>
        <w:tabs>
          <w:tab w:val="left" w:pos="720"/>
        </w:tabs>
        <w:ind w:right="29"/>
        <w:jc w:val="both"/>
        <w:rPr>
          <w:rFonts w:ascii="Times New Roman" w:hAnsi="Times New Roman"/>
          <w:sz w:val="22"/>
          <w:szCs w:val="22"/>
        </w:rPr>
      </w:pPr>
      <w:r w:rsidRPr="007C7912">
        <w:rPr>
          <w:rFonts w:ascii="Times New Roman" w:hAnsi="Times New Roman"/>
          <w:sz w:val="22"/>
          <w:szCs w:val="22"/>
        </w:rPr>
        <w:t>The following list is not definitive nor should it be allowed to restrict the post holder’s initiative or to inhibit a proactive approach. All responsibilities and key tasks are subject to review and amendment.  The content of this Job Description may also be altered in light of the changing needs of the school and young people.  It is important that the post holder shows flexibility and a willingness to adapt and to carry out such other reasonable related tasks as the Principal may from time-to-time require.</w:t>
      </w:r>
    </w:p>
    <w:p w:rsidR="00D53867" w:rsidRPr="007C7912" w:rsidRDefault="00D53867" w:rsidP="007C7912">
      <w:pPr>
        <w:tabs>
          <w:tab w:val="left" w:pos="720"/>
        </w:tabs>
        <w:ind w:right="29"/>
        <w:jc w:val="both"/>
        <w:rPr>
          <w:rFonts w:ascii="Times New Roman" w:hAnsi="Times New Roman"/>
          <w:sz w:val="22"/>
          <w:szCs w:val="22"/>
        </w:rPr>
      </w:pPr>
    </w:p>
    <w:p w:rsidR="007C7912" w:rsidRDefault="007C7912" w:rsidP="00465AA7">
      <w:pPr>
        <w:pStyle w:val="ListParagraph"/>
        <w:numPr>
          <w:ilvl w:val="0"/>
          <w:numId w:val="41"/>
        </w:numPr>
        <w:tabs>
          <w:tab w:val="left" w:pos="720"/>
        </w:tabs>
        <w:ind w:right="29"/>
        <w:rPr>
          <w:rFonts w:ascii="Times New Roman" w:hAnsi="Times New Roman"/>
          <w:b/>
          <w:sz w:val="22"/>
          <w:szCs w:val="22"/>
        </w:rPr>
      </w:pPr>
      <w:r w:rsidRPr="00465AA7">
        <w:rPr>
          <w:rFonts w:ascii="Times New Roman" w:hAnsi="Times New Roman"/>
          <w:b/>
          <w:sz w:val="22"/>
          <w:szCs w:val="22"/>
        </w:rPr>
        <w:t>Development of Physical Education</w:t>
      </w:r>
    </w:p>
    <w:p w:rsidR="00D53867" w:rsidRPr="00465AA7" w:rsidRDefault="00D53867" w:rsidP="009214B5">
      <w:pPr>
        <w:pStyle w:val="ListParagraph"/>
        <w:tabs>
          <w:tab w:val="left" w:pos="720"/>
        </w:tabs>
        <w:ind w:left="360" w:right="29"/>
        <w:rPr>
          <w:rFonts w:ascii="Times New Roman" w:hAnsi="Times New Roman"/>
          <w:b/>
          <w:sz w:val="22"/>
          <w:szCs w:val="22"/>
        </w:rPr>
      </w:pP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
        <w:gridCol w:w="680"/>
        <w:gridCol w:w="8150"/>
      </w:tblGrid>
      <w:tr w:rsidR="009214B5" w:rsidTr="009214B5">
        <w:tc>
          <w:tcPr>
            <w:tcW w:w="260" w:type="dxa"/>
          </w:tcPr>
          <w:p w:rsidR="009214B5" w:rsidRDefault="009214B5" w:rsidP="00CE2309">
            <w:pPr>
              <w:tabs>
                <w:tab w:val="left" w:pos="720"/>
              </w:tabs>
              <w:ind w:right="29"/>
              <w:rPr>
                <w:rFonts w:ascii="Times New Roman" w:hAnsi="Times New Roman"/>
                <w:b/>
                <w:sz w:val="22"/>
                <w:szCs w:val="22"/>
              </w:rPr>
            </w:pPr>
          </w:p>
        </w:tc>
        <w:tc>
          <w:tcPr>
            <w:tcW w:w="680" w:type="dxa"/>
          </w:tcPr>
          <w:p w:rsidR="009214B5" w:rsidRPr="00D53867" w:rsidRDefault="009214B5" w:rsidP="00D53867">
            <w:pPr>
              <w:tabs>
                <w:tab w:val="left" w:pos="720"/>
              </w:tabs>
              <w:ind w:right="29"/>
              <w:jc w:val="right"/>
              <w:rPr>
                <w:rFonts w:ascii="Times New Roman" w:hAnsi="Times New Roman"/>
                <w:sz w:val="22"/>
                <w:szCs w:val="22"/>
              </w:rPr>
            </w:pPr>
            <w:r>
              <w:rPr>
                <w:rFonts w:ascii="Times New Roman" w:hAnsi="Times New Roman"/>
                <w:sz w:val="22"/>
                <w:szCs w:val="22"/>
              </w:rPr>
              <w:t>1.1</w:t>
            </w:r>
          </w:p>
        </w:tc>
        <w:tc>
          <w:tcPr>
            <w:tcW w:w="8150" w:type="dxa"/>
          </w:tcPr>
          <w:p w:rsidR="009214B5" w:rsidRDefault="009214B5" w:rsidP="00D53867">
            <w:pPr>
              <w:tabs>
                <w:tab w:val="left" w:pos="720"/>
              </w:tabs>
              <w:ind w:right="29"/>
              <w:jc w:val="both"/>
              <w:rPr>
                <w:rFonts w:ascii="Times New Roman" w:hAnsi="Times New Roman"/>
                <w:b/>
                <w:sz w:val="22"/>
                <w:szCs w:val="22"/>
              </w:rPr>
            </w:pPr>
            <w:r w:rsidRPr="007C7912">
              <w:rPr>
                <w:rFonts w:ascii="Times New Roman" w:hAnsi="Times New Roman"/>
                <w:sz w:val="22"/>
                <w:szCs w:val="22"/>
              </w:rPr>
              <w:t>implement school policies and procedures</w:t>
            </w:r>
          </w:p>
        </w:tc>
      </w:tr>
      <w:tr w:rsidR="009214B5" w:rsidTr="009214B5">
        <w:tc>
          <w:tcPr>
            <w:tcW w:w="260" w:type="dxa"/>
          </w:tcPr>
          <w:p w:rsidR="009214B5" w:rsidRDefault="009214B5" w:rsidP="00CE2309">
            <w:pPr>
              <w:tabs>
                <w:tab w:val="left" w:pos="720"/>
              </w:tabs>
              <w:ind w:right="29"/>
              <w:rPr>
                <w:rFonts w:ascii="Times New Roman" w:hAnsi="Times New Roman"/>
                <w:b/>
                <w:sz w:val="22"/>
                <w:szCs w:val="22"/>
              </w:rPr>
            </w:pPr>
          </w:p>
        </w:tc>
        <w:tc>
          <w:tcPr>
            <w:tcW w:w="680" w:type="dxa"/>
          </w:tcPr>
          <w:p w:rsidR="009214B5" w:rsidRPr="00D53867" w:rsidRDefault="009214B5" w:rsidP="00D53867">
            <w:pPr>
              <w:tabs>
                <w:tab w:val="left" w:pos="720"/>
              </w:tabs>
              <w:ind w:right="29"/>
              <w:jc w:val="right"/>
              <w:rPr>
                <w:rFonts w:ascii="Times New Roman" w:hAnsi="Times New Roman"/>
                <w:sz w:val="22"/>
                <w:szCs w:val="22"/>
              </w:rPr>
            </w:pPr>
            <w:r>
              <w:rPr>
                <w:rFonts w:ascii="Times New Roman" w:hAnsi="Times New Roman"/>
                <w:sz w:val="22"/>
                <w:szCs w:val="22"/>
              </w:rPr>
              <w:t>1.2</w:t>
            </w:r>
          </w:p>
        </w:tc>
        <w:tc>
          <w:tcPr>
            <w:tcW w:w="8150" w:type="dxa"/>
          </w:tcPr>
          <w:p w:rsidR="009214B5" w:rsidRDefault="009214B5" w:rsidP="00D53867">
            <w:pPr>
              <w:tabs>
                <w:tab w:val="left" w:pos="720"/>
              </w:tabs>
              <w:ind w:right="29"/>
              <w:jc w:val="both"/>
              <w:rPr>
                <w:rFonts w:ascii="Times New Roman" w:hAnsi="Times New Roman"/>
                <w:b/>
                <w:sz w:val="22"/>
                <w:szCs w:val="22"/>
              </w:rPr>
            </w:pPr>
            <w:r w:rsidRPr="007C7912">
              <w:rPr>
                <w:rFonts w:ascii="Times New Roman" w:hAnsi="Times New Roman"/>
                <w:sz w:val="22"/>
                <w:szCs w:val="22"/>
              </w:rPr>
              <w:t>keep abreast of learning and teaching developments in Physical Education; anticipate likely developments and plan for change</w:t>
            </w:r>
          </w:p>
        </w:tc>
      </w:tr>
      <w:tr w:rsidR="009214B5" w:rsidTr="009214B5">
        <w:tc>
          <w:tcPr>
            <w:tcW w:w="260" w:type="dxa"/>
          </w:tcPr>
          <w:p w:rsidR="009214B5" w:rsidRDefault="009214B5" w:rsidP="00CE2309">
            <w:pPr>
              <w:tabs>
                <w:tab w:val="left" w:pos="720"/>
              </w:tabs>
              <w:ind w:right="29"/>
              <w:rPr>
                <w:rFonts w:ascii="Times New Roman" w:hAnsi="Times New Roman"/>
                <w:b/>
                <w:sz w:val="22"/>
                <w:szCs w:val="22"/>
              </w:rPr>
            </w:pPr>
          </w:p>
        </w:tc>
        <w:tc>
          <w:tcPr>
            <w:tcW w:w="680" w:type="dxa"/>
          </w:tcPr>
          <w:p w:rsidR="009214B5" w:rsidRPr="00D53867" w:rsidRDefault="009214B5" w:rsidP="00D53867">
            <w:pPr>
              <w:tabs>
                <w:tab w:val="left" w:pos="720"/>
              </w:tabs>
              <w:ind w:right="29"/>
              <w:jc w:val="right"/>
              <w:rPr>
                <w:rFonts w:ascii="Times New Roman" w:hAnsi="Times New Roman"/>
                <w:sz w:val="22"/>
                <w:szCs w:val="22"/>
              </w:rPr>
            </w:pPr>
            <w:r>
              <w:rPr>
                <w:rFonts w:ascii="Times New Roman" w:hAnsi="Times New Roman"/>
                <w:sz w:val="22"/>
                <w:szCs w:val="22"/>
              </w:rPr>
              <w:t>1.3</w:t>
            </w:r>
          </w:p>
        </w:tc>
        <w:tc>
          <w:tcPr>
            <w:tcW w:w="8150" w:type="dxa"/>
          </w:tcPr>
          <w:p w:rsidR="009214B5" w:rsidRDefault="009214B5" w:rsidP="00D53867">
            <w:pPr>
              <w:tabs>
                <w:tab w:val="left" w:pos="720"/>
              </w:tabs>
              <w:ind w:right="29"/>
              <w:jc w:val="both"/>
              <w:rPr>
                <w:rFonts w:ascii="Times New Roman" w:hAnsi="Times New Roman"/>
                <w:b/>
                <w:sz w:val="22"/>
                <w:szCs w:val="22"/>
              </w:rPr>
            </w:pPr>
            <w:r w:rsidRPr="007C7912">
              <w:rPr>
                <w:rFonts w:ascii="Times New Roman" w:hAnsi="Times New Roman"/>
                <w:sz w:val="22"/>
                <w:szCs w:val="22"/>
              </w:rPr>
              <w:t>co-ordinate and develop a programme of activities linked to the wider work of the school and the subject during and beyond the school day</w:t>
            </w:r>
          </w:p>
        </w:tc>
      </w:tr>
      <w:tr w:rsidR="009214B5" w:rsidTr="009214B5">
        <w:tc>
          <w:tcPr>
            <w:tcW w:w="260" w:type="dxa"/>
          </w:tcPr>
          <w:p w:rsidR="009214B5" w:rsidRDefault="009214B5" w:rsidP="00CE2309">
            <w:pPr>
              <w:tabs>
                <w:tab w:val="left" w:pos="720"/>
              </w:tabs>
              <w:ind w:right="29"/>
              <w:rPr>
                <w:rFonts w:ascii="Times New Roman" w:hAnsi="Times New Roman"/>
                <w:b/>
                <w:sz w:val="22"/>
                <w:szCs w:val="22"/>
              </w:rPr>
            </w:pPr>
          </w:p>
        </w:tc>
        <w:tc>
          <w:tcPr>
            <w:tcW w:w="680" w:type="dxa"/>
          </w:tcPr>
          <w:p w:rsidR="009214B5" w:rsidRPr="00D53867" w:rsidRDefault="009214B5" w:rsidP="00D53867">
            <w:pPr>
              <w:tabs>
                <w:tab w:val="left" w:pos="720"/>
              </w:tabs>
              <w:ind w:right="29"/>
              <w:jc w:val="right"/>
              <w:rPr>
                <w:rFonts w:ascii="Times New Roman" w:hAnsi="Times New Roman"/>
                <w:sz w:val="22"/>
                <w:szCs w:val="22"/>
              </w:rPr>
            </w:pPr>
            <w:r>
              <w:rPr>
                <w:rFonts w:ascii="Times New Roman" w:hAnsi="Times New Roman"/>
                <w:sz w:val="22"/>
                <w:szCs w:val="22"/>
              </w:rPr>
              <w:t>1.4</w:t>
            </w:r>
          </w:p>
        </w:tc>
        <w:tc>
          <w:tcPr>
            <w:tcW w:w="8150" w:type="dxa"/>
          </w:tcPr>
          <w:p w:rsidR="009214B5" w:rsidRDefault="009214B5" w:rsidP="00D53867">
            <w:pPr>
              <w:tabs>
                <w:tab w:val="left" w:pos="720"/>
              </w:tabs>
              <w:ind w:right="29"/>
              <w:jc w:val="both"/>
              <w:rPr>
                <w:rFonts w:ascii="Times New Roman" w:hAnsi="Times New Roman"/>
                <w:b/>
                <w:sz w:val="22"/>
                <w:szCs w:val="22"/>
              </w:rPr>
            </w:pPr>
            <w:r w:rsidRPr="007C7912">
              <w:rPr>
                <w:rFonts w:ascii="Times New Roman" w:hAnsi="Times New Roman"/>
                <w:sz w:val="22"/>
                <w:szCs w:val="22"/>
              </w:rPr>
              <w:t>monitor all aspects of Boys’ Physical Education (non-examination) and the contribution of teachers within the team</w:t>
            </w:r>
          </w:p>
        </w:tc>
      </w:tr>
      <w:tr w:rsidR="009214B5" w:rsidTr="009214B5">
        <w:tc>
          <w:tcPr>
            <w:tcW w:w="260" w:type="dxa"/>
          </w:tcPr>
          <w:p w:rsidR="009214B5" w:rsidRDefault="009214B5" w:rsidP="00CE2309">
            <w:pPr>
              <w:tabs>
                <w:tab w:val="left" w:pos="720"/>
              </w:tabs>
              <w:ind w:right="29"/>
              <w:rPr>
                <w:rFonts w:ascii="Times New Roman" w:hAnsi="Times New Roman"/>
                <w:b/>
                <w:sz w:val="22"/>
                <w:szCs w:val="22"/>
              </w:rPr>
            </w:pPr>
          </w:p>
        </w:tc>
        <w:tc>
          <w:tcPr>
            <w:tcW w:w="680" w:type="dxa"/>
          </w:tcPr>
          <w:p w:rsidR="009214B5" w:rsidRPr="00D53867" w:rsidRDefault="009214B5" w:rsidP="00D53867">
            <w:pPr>
              <w:tabs>
                <w:tab w:val="left" w:pos="720"/>
              </w:tabs>
              <w:ind w:right="29"/>
              <w:jc w:val="right"/>
              <w:rPr>
                <w:rFonts w:ascii="Times New Roman" w:hAnsi="Times New Roman"/>
                <w:sz w:val="22"/>
                <w:szCs w:val="22"/>
              </w:rPr>
            </w:pPr>
            <w:r>
              <w:rPr>
                <w:rFonts w:ascii="Times New Roman" w:hAnsi="Times New Roman"/>
                <w:sz w:val="22"/>
                <w:szCs w:val="22"/>
              </w:rPr>
              <w:t>1.5</w:t>
            </w:r>
          </w:p>
        </w:tc>
        <w:tc>
          <w:tcPr>
            <w:tcW w:w="8150" w:type="dxa"/>
          </w:tcPr>
          <w:p w:rsidR="009214B5" w:rsidRDefault="009214B5" w:rsidP="00D53867">
            <w:pPr>
              <w:tabs>
                <w:tab w:val="left" w:pos="720"/>
              </w:tabs>
              <w:ind w:right="29"/>
              <w:jc w:val="both"/>
              <w:rPr>
                <w:rFonts w:ascii="Times New Roman" w:hAnsi="Times New Roman"/>
                <w:b/>
                <w:sz w:val="22"/>
                <w:szCs w:val="22"/>
              </w:rPr>
            </w:pPr>
            <w:r w:rsidRPr="007C7912">
              <w:rPr>
                <w:rFonts w:ascii="Times New Roman" w:hAnsi="Times New Roman"/>
                <w:sz w:val="22"/>
                <w:szCs w:val="22"/>
              </w:rPr>
              <w:t>attend meetings and actively participate in the work of the Head of Department/Head of Subject Committee (when required); this includes contributing to and implementing whole school initiatives</w:t>
            </w:r>
          </w:p>
        </w:tc>
      </w:tr>
      <w:tr w:rsidR="009214B5" w:rsidTr="009214B5">
        <w:tc>
          <w:tcPr>
            <w:tcW w:w="260" w:type="dxa"/>
          </w:tcPr>
          <w:p w:rsidR="009214B5" w:rsidRDefault="009214B5" w:rsidP="00CE2309">
            <w:pPr>
              <w:tabs>
                <w:tab w:val="left" w:pos="720"/>
              </w:tabs>
              <w:ind w:right="29"/>
              <w:rPr>
                <w:rFonts w:ascii="Times New Roman" w:hAnsi="Times New Roman"/>
                <w:b/>
                <w:sz w:val="22"/>
                <w:szCs w:val="22"/>
              </w:rPr>
            </w:pPr>
          </w:p>
        </w:tc>
        <w:tc>
          <w:tcPr>
            <w:tcW w:w="680" w:type="dxa"/>
          </w:tcPr>
          <w:p w:rsidR="009214B5" w:rsidRPr="00D53867" w:rsidRDefault="009214B5" w:rsidP="00D53867">
            <w:pPr>
              <w:tabs>
                <w:tab w:val="left" w:pos="720"/>
              </w:tabs>
              <w:ind w:right="29"/>
              <w:jc w:val="right"/>
              <w:rPr>
                <w:rFonts w:ascii="Times New Roman" w:hAnsi="Times New Roman"/>
                <w:sz w:val="22"/>
                <w:szCs w:val="22"/>
              </w:rPr>
            </w:pPr>
            <w:r>
              <w:rPr>
                <w:rFonts w:ascii="Times New Roman" w:hAnsi="Times New Roman"/>
                <w:sz w:val="22"/>
                <w:szCs w:val="22"/>
              </w:rPr>
              <w:t>1.6</w:t>
            </w:r>
          </w:p>
        </w:tc>
        <w:tc>
          <w:tcPr>
            <w:tcW w:w="8150" w:type="dxa"/>
          </w:tcPr>
          <w:p w:rsidR="009214B5" w:rsidRDefault="009214B5" w:rsidP="00D53867">
            <w:pPr>
              <w:tabs>
                <w:tab w:val="left" w:pos="720"/>
              </w:tabs>
              <w:ind w:right="29"/>
              <w:jc w:val="both"/>
              <w:rPr>
                <w:rFonts w:ascii="Times New Roman" w:hAnsi="Times New Roman"/>
                <w:b/>
                <w:sz w:val="22"/>
                <w:szCs w:val="22"/>
              </w:rPr>
            </w:pPr>
            <w:r w:rsidRPr="007C7912">
              <w:rPr>
                <w:rFonts w:ascii="Times New Roman" w:hAnsi="Times New Roman"/>
                <w:sz w:val="22"/>
                <w:szCs w:val="22"/>
              </w:rPr>
              <w:t>inform</w:t>
            </w:r>
            <w:r>
              <w:rPr>
                <w:rFonts w:ascii="Times New Roman" w:hAnsi="Times New Roman"/>
                <w:sz w:val="22"/>
                <w:szCs w:val="22"/>
              </w:rPr>
              <w:t xml:space="preserve"> Governors and the Senior Leadership Team</w:t>
            </w:r>
            <w:r w:rsidRPr="007C7912">
              <w:rPr>
                <w:rFonts w:ascii="Times New Roman" w:hAnsi="Times New Roman"/>
                <w:sz w:val="22"/>
                <w:szCs w:val="22"/>
              </w:rPr>
              <w:t xml:space="preserve"> of the work undertaken within Boys’ Physical Education and of planned developments.</w:t>
            </w:r>
          </w:p>
        </w:tc>
      </w:tr>
    </w:tbl>
    <w:p w:rsidR="00CE2309" w:rsidRPr="00CE2309" w:rsidRDefault="00D53867" w:rsidP="00CE2309">
      <w:pPr>
        <w:tabs>
          <w:tab w:val="left" w:pos="720"/>
        </w:tabs>
        <w:ind w:right="29"/>
        <w:rPr>
          <w:rFonts w:ascii="Times New Roman" w:hAnsi="Times New Roman"/>
          <w:b/>
          <w:sz w:val="22"/>
          <w:szCs w:val="22"/>
        </w:rPr>
      </w:pPr>
      <w:r>
        <w:rPr>
          <w:rFonts w:ascii="Times New Roman" w:hAnsi="Times New Roman"/>
          <w:b/>
          <w:sz w:val="22"/>
          <w:szCs w:val="22"/>
        </w:rPr>
        <w:tab/>
      </w:r>
      <w:r>
        <w:rPr>
          <w:rFonts w:ascii="Times New Roman" w:hAnsi="Times New Roman"/>
          <w:b/>
          <w:sz w:val="22"/>
          <w:szCs w:val="22"/>
        </w:rPr>
        <w:tab/>
      </w:r>
    </w:p>
    <w:p w:rsidR="007C7912" w:rsidRPr="007C7912" w:rsidRDefault="007C7912" w:rsidP="00CE2309">
      <w:pPr>
        <w:pStyle w:val="BodyTextIndent3"/>
        <w:ind w:left="0" w:right="29" w:firstLine="720"/>
        <w:jc w:val="both"/>
        <w:rPr>
          <w:sz w:val="22"/>
          <w:szCs w:val="22"/>
        </w:rPr>
      </w:pPr>
    </w:p>
    <w:p w:rsidR="007C7912" w:rsidRDefault="007C7912" w:rsidP="00CE2309">
      <w:pPr>
        <w:pStyle w:val="BodyTextIndent3"/>
        <w:ind w:left="0" w:right="29" w:firstLine="720"/>
        <w:jc w:val="both"/>
        <w:rPr>
          <w:sz w:val="22"/>
          <w:szCs w:val="22"/>
        </w:rPr>
      </w:pPr>
    </w:p>
    <w:p w:rsidR="00CE2309" w:rsidRDefault="00CE2309" w:rsidP="00CE2309">
      <w:pPr>
        <w:pStyle w:val="BodyTextIndent3"/>
        <w:ind w:left="0" w:right="29" w:firstLine="720"/>
        <w:jc w:val="both"/>
        <w:rPr>
          <w:sz w:val="22"/>
          <w:szCs w:val="22"/>
        </w:rPr>
      </w:pPr>
    </w:p>
    <w:p w:rsidR="00CE2309" w:rsidRDefault="00CE2309" w:rsidP="00CE2309">
      <w:pPr>
        <w:pStyle w:val="BodyTextIndent3"/>
        <w:ind w:left="0" w:right="29" w:firstLine="720"/>
        <w:jc w:val="both"/>
        <w:rPr>
          <w:sz w:val="22"/>
          <w:szCs w:val="22"/>
        </w:rPr>
      </w:pPr>
    </w:p>
    <w:p w:rsidR="00CE2309" w:rsidRPr="007C7912" w:rsidRDefault="00CE2309" w:rsidP="00CE2309">
      <w:pPr>
        <w:pStyle w:val="BodyTextIndent3"/>
        <w:ind w:left="0" w:right="29" w:firstLine="720"/>
        <w:jc w:val="both"/>
        <w:rPr>
          <w:sz w:val="22"/>
          <w:szCs w:val="22"/>
        </w:rPr>
      </w:pPr>
    </w:p>
    <w:p w:rsidR="007C7912" w:rsidRDefault="00CE2309" w:rsidP="00465AA7">
      <w:pPr>
        <w:pStyle w:val="BodyTextIndent3"/>
        <w:numPr>
          <w:ilvl w:val="0"/>
          <w:numId w:val="41"/>
        </w:numPr>
        <w:ind w:right="29"/>
        <w:rPr>
          <w:b/>
          <w:sz w:val="22"/>
          <w:szCs w:val="22"/>
        </w:rPr>
      </w:pPr>
      <w:r>
        <w:rPr>
          <w:b/>
          <w:sz w:val="22"/>
          <w:szCs w:val="22"/>
        </w:rPr>
        <w:t>Learning, Teaching and Assessment</w:t>
      </w:r>
    </w:p>
    <w:p w:rsidR="00465AA7" w:rsidRPr="00465AA7" w:rsidRDefault="00465AA7" w:rsidP="00465AA7">
      <w:pPr>
        <w:pStyle w:val="BodyTextIndent3"/>
        <w:ind w:left="360" w:right="29" w:firstLine="0"/>
        <w:rPr>
          <w:b/>
          <w:sz w:val="8"/>
          <w:szCs w:val="8"/>
        </w:rPr>
      </w:pPr>
    </w:p>
    <w:p w:rsidR="007C7912" w:rsidRPr="007C7912" w:rsidRDefault="007C7912" w:rsidP="007C7912">
      <w:pPr>
        <w:pStyle w:val="BodyTextIndent3"/>
        <w:tabs>
          <w:tab w:val="left" w:pos="360"/>
        </w:tabs>
        <w:ind w:left="900" w:right="29" w:hanging="900"/>
        <w:jc w:val="both"/>
        <w:rPr>
          <w:sz w:val="22"/>
          <w:szCs w:val="22"/>
        </w:rPr>
      </w:pPr>
      <w:r w:rsidRPr="007C7912">
        <w:rPr>
          <w:b/>
          <w:sz w:val="22"/>
          <w:szCs w:val="22"/>
        </w:rPr>
        <w:tab/>
      </w:r>
      <w:r w:rsidRPr="007C7912">
        <w:rPr>
          <w:sz w:val="22"/>
          <w:szCs w:val="22"/>
        </w:rPr>
        <w:t>2.1</w:t>
      </w:r>
      <w:r w:rsidRPr="007C7912">
        <w:rPr>
          <w:sz w:val="22"/>
          <w:szCs w:val="22"/>
        </w:rPr>
        <w:tab/>
        <w:t xml:space="preserve">as an enthusiastic, well-organised and highly competent practitioner, to teach </w:t>
      </w:r>
      <w:r w:rsidR="00465AA7">
        <w:rPr>
          <w:sz w:val="22"/>
          <w:szCs w:val="22"/>
        </w:rPr>
        <w:t>Physical Education to</w:t>
      </w:r>
      <w:r w:rsidR="009214B5">
        <w:rPr>
          <w:sz w:val="22"/>
          <w:szCs w:val="22"/>
        </w:rPr>
        <w:t xml:space="preserve"> at least</w:t>
      </w:r>
      <w:r w:rsidR="00465AA7">
        <w:rPr>
          <w:sz w:val="22"/>
          <w:szCs w:val="22"/>
        </w:rPr>
        <w:t xml:space="preserve"> GCSE L</w:t>
      </w:r>
      <w:r w:rsidRPr="007C7912">
        <w:rPr>
          <w:sz w:val="22"/>
          <w:szCs w:val="22"/>
        </w:rPr>
        <w:t>evel, if required to do so, and carry o</w:t>
      </w:r>
      <w:r w:rsidR="00465AA7">
        <w:rPr>
          <w:sz w:val="22"/>
          <w:szCs w:val="22"/>
        </w:rPr>
        <w:t>ut associated duties.</w:t>
      </w:r>
    </w:p>
    <w:p w:rsidR="007C7912" w:rsidRPr="007C7912" w:rsidRDefault="007C7912" w:rsidP="007C7912">
      <w:pPr>
        <w:pStyle w:val="BodyTextIndent3"/>
        <w:tabs>
          <w:tab w:val="left" w:pos="360"/>
        </w:tabs>
        <w:ind w:left="900" w:right="29" w:hanging="900"/>
        <w:jc w:val="both"/>
        <w:rPr>
          <w:sz w:val="22"/>
          <w:szCs w:val="22"/>
        </w:rPr>
      </w:pPr>
      <w:r w:rsidRPr="007C7912">
        <w:rPr>
          <w:sz w:val="22"/>
          <w:szCs w:val="22"/>
        </w:rPr>
        <w:tab/>
        <w:t>2.2</w:t>
      </w:r>
      <w:r w:rsidRPr="007C7912">
        <w:rPr>
          <w:sz w:val="22"/>
          <w:szCs w:val="22"/>
        </w:rPr>
        <w:tab/>
        <w:t xml:space="preserve">set and uphold high standards for pupils’ work, attainment and behaviour; work with </w:t>
      </w:r>
      <w:r w:rsidR="00465AA7">
        <w:rPr>
          <w:sz w:val="22"/>
          <w:szCs w:val="22"/>
        </w:rPr>
        <w:t>colleagues to improve standards and</w:t>
      </w:r>
      <w:r w:rsidRPr="007C7912">
        <w:rPr>
          <w:sz w:val="22"/>
          <w:szCs w:val="22"/>
        </w:rPr>
        <w:t xml:space="preserve"> address the learning needs of </w:t>
      </w:r>
      <w:r w:rsidR="00465AA7">
        <w:rPr>
          <w:sz w:val="22"/>
          <w:szCs w:val="22"/>
        </w:rPr>
        <w:t>all boys.</w:t>
      </w:r>
    </w:p>
    <w:p w:rsidR="007C7912" w:rsidRPr="007C7912" w:rsidRDefault="007C7912" w:rsidP="007C7912">
      <w:pPr>
        <w:pStyle w:val="BodyTextIndent3"/>
        <w:ind w:left="900" w:right="29" w:hanging="567"/>
        <w:jc w:val="both"/>
        <w:rPr>
          <w:sz w:val="22"/>
          <w:szCs w:val="22"/>
        </w:rPr>
      </w:pPr>
      <w:r w:rsidRPr="007C7912">
        <w:rPr>
          <w:sz w:val="22"/>
          <w:szCs w:val="22"/>
        </w:rPr>
        <w:t>2.3</w:t>
      </w:r>
      <w:r w:rsidRPr="007C7912">
        <w:rPr>
          <w:sz w:val="22"/>
          <w:szCs w:val="22"/>
        </w:rPr>
        <w:tab/>
        <w:t>follow the agreed schemes of work and other materials for each year group, provided by the Head of Physical Education, and keep these learning programmes under review to ensure that all statutory Curricular requirements are met.</w:t>
      </w:r>
    </w:p>
    <w:p w:rsidR="007C7912" w:rsidRPr="007C7912" w:rsidRDefault="007C7912" w:rsidP="007C7912">
      <w:pPr>
        <w:pStyle w:val="BodyTextIndent3"/>
        <w:tabs>
          <w:tab w:val="left" w:pos="1440"/>
        </w:tabs>
        <w:ind w:left="900" w:right="29" w:hanging="567"/>
        <w:jc w:val="both"/>
        <w:rPr>
          <w:sz w:val="22"/>
          <w:szCs w:val="22"/>
        </w:rPr>
      </w:pPr>
      <w:r w:rsidRPr="007C7912">
        <w:rPr>
          <w:sz w:val="22"/>
          <w:szCs w:val="22"/>
        </w:rPr>
        <w:t>2.4</w:t>
      </w:r>
      <w:r w:rsidRPr="007C7912">
        <w:rPr>
          <w:sz w:val="22"/>
          <w:szCs w:val="22"/>
        </w:rPr>
        <w:tab/>
        <w:t>provide an assessment structure which enables fair and accurate reporting on pupil progress in non-examination Physical Education.</w:t>
      </w:r>
    </w:p>
    <w:p w:rsidR="007C7912" w:rsidRPr="007C7912" w:rsidRDefault="007C7912" w:rsidP="007C7912">
      <w:pPr>
        <w:pStyle w:val="BodyTextIndent3"/>
        <w:tabs>
          <w:tab w:val="left" w:pos="1440"/>
        </w:tabs>
        <w:ind w:left="900" w:right="29" w:hanging="567"/>
        <w:jc w:val="both"/>
        <w:rPr>
          <w:sz w:val="22"/>
          <w:szCs w:val="22"/>
        </w:rPr>
      </w:pPr>
      <w:r w:rsidRPr="007C7912">
        <w:rPr>
          <w:sz w:val="22"/>
          <w:szCs w:val="22"/>
        </w:rPr>
        <w:t>2.5</w:t>
      </w:r>
      <w:r w:rsidRPr="007C7912">
        <w:rPr>
          <w:sz w:val="22"/>
          <w:szCs w:val="22"/>
        </w:rPr>
        <w:tab/>
        <w:t>carry out administrative tasks.</w:t>
      </w:r>
    </w:p>
    <w:p w:rsidR="007C7912" w:rsidRPr="007C7912" w:rsidRDefault="007C7912" w:rsidP="007C7912">
      <w:pPr>
        <w:pStyle w:val="BodyTextIndent3"/>
        <w:tabs>
          <w:tab w:val="left" w:pos="1440"/>
        </w:tabs>
        <w:ind w:left="900" w:right="29" w:hanging="567"/>
        <w:jc w:val="both"/>
        <w:rPr>
          <w:sz w:val="22"/>
          <w:szCs w:val="22"/>
        </w:rPr>
      </w:pPr>
      <w:r w:rsidRPr="007C7912">
        <w:rPr>
          <w:sz w:val="22"/>
          <w:szCs w:val="22"/>
        </w:rPr>
        <w:t>2.6</w:t>
      </w:r>
      <w:r w:rsidRPr="007C7912">
        <w:rPr>
          <w:sz w:val="22"/>
          <w:szCs w:val="22"/>
        </w:rPr>
        <w:tab/>
        <w:t xml:space="preserve">set targets: monitor and evaluate standards of learning and achievement, take steps to secure or consolidate improvement in standards. </w:t>
      </w:r>
    </w:p>
    <w:p w:rsidR="007C7912" w:rsidRPr="007C7912" w:rsidRDefault="007C7912" w:rsidP="007C7912">
      <w:pPr>
        <w:pStyle w:val="BodyTextIndent3"/>
        <w:tabs>
          <w:tab w:val="left" w:pos="1440"/>
        </w:tabs>
        <w:ind w:left="900" w:right="29" w:hanging="567"/>
        <w:jc w:val="both"/>
        <w:rPr>
          <w:sz w:val="22"/>
          <w:szCs w:val="22"/>
        </w:rPr>
      </w:pPr>
      <w:r w:rsidRPr="007C7912">
        <w:rPr>
          <w:sz w:val="22"/>
          <w:szCs w:val="22"/>
        </w:rPr>
        <w:t>2.7</w:t>
      </w:r>
      <w:r w:rsidRPr="007C7912">
        <w:rPr>
          <w:sz w:val="22"/>
          <w:szCs w:val="22"/>
        </w:rPr>
        <w:tab/>
        <w:t>ensure there is clarity about assessing, recording and reporting progress in boys’ Physical Education; that such arrangements are in keeping with school requirements and are applied consistently.</w:t>
      </w:r>
    </w:p>
    <w:p w:rsidR="007C7912" w:rsidRPr="007C7912" w:rsidRDefault="007C7912" w:rsidP="007C7912">
      <w:pPr>
        <w:pStyle w:val="BodyTextIndent3"/>
        <w:tabs>
          <w:tab w:val="left" w:pos="1440"/>
        </w:tabs>
        <w:ind w:left="900" w:right="29" w:hanging="567"/>
        <w:jc w:val="both"/>
        <w:rPr>
          <w:sz w:val="22"/>
          <w:szCs w:val="22"/>
        </w:rPr>
      </w:pPr>
      <w:r w:rsidRPr="007C7912">
        <w:rPr>
          <w:sz w:val="22"/>
          <w:szCs w:val="22"/>
        </w:rPr>
        <w:t>2.8</w:t>
      </w:r>
      <w:r w:rsidRPr="007C7912">
        <w:rPr>
          <w:sz w:val="22"/>
          <w:szCs w:val="22"/>
        </w:rPr>
        <w:tab/>
        <w:t>liaise with individuals, external agencies and bodies and assist student teacher placements whenever possible</w:t>
      </w:r>
    </w:p>
    <w:p w:rsidR="007C7912" w:rsidRPr="007C7912" w:rsidRDefault="007C7912" w:rsidP="007C7912">
      <w:pPr>
        <w:pStyle w:val="BodyTextIndent3"/>
        <w:tabs>
          <w:tab w:val="left" w:pos="1440"/>
        </w:tabs>
        <w:ind w:left="900" w:right="29" w:hanging="567"/>
        <w:jc w:val="both"/>
        <w:rPr>
          <w:sz w:val="22"/>
          <w:szCs w:val="22"/>
        </w:rPr>
      </w:pPr>
      <w:r w:rsidRPr="007C7912">
        <w:rPr>
          <w:sz w:val="22"/>
          <w:szCs w:val="22"/>
        </w:rPr>
        <w:t>2.9     contribute on a regular basis to school functions and events as required.</w:t>
      </w:r>
    </w:p>
    <w:p w:rsidR="007C7912" w:rsidRPr="007C7912" w:rsidRDefault="007C7912" w:rsidP="007C7912">
      <w:pPr>
        <w:pStyle w:val="BodyTextIndent3"/>
        <w:tabs>
          <w:tab w:val="left" w:pos="1440"/>
        </w:tabs>
        <w:ind w:left="900" w:right="29" w:hanging="567"/>
        <w:jc w:val="both"/>
        <w:rPr>
          <w:sz w:val="22"/>
          <w:szCs w:val="22"/>
        </w:rPr>
      </w:pPr>
      <w:proofErr w:type="gramStart"/>
      <w:r w:rsidRPr="007C7912">
        <w:rPr>
          <w:sz w:val="22"/>
          <w:szCs w:val="22"/>
        </w:rPr>
        <w:t>2.10  be</w:t>
      </w:r>
      <w:proofErr w:type="gramEnd"/>
      <w:r w:rsidRPr="007C7912">
        <w:rPr>
          <w:sz w:val="22"/>
          <w:szCs w:val="22"/>
        </w:rPr>
        <w:t xml:space="preserve"> available for consultation and advice should there be parental concern about a boy’s progress or about the teaching of Physical Education.</w:t>
      </w:r>
    </w:p>
    <w:p w:rsidR="007C7912" w:rsidRPr="007C7912" w:rsidRDefault="00584D68" w:rsidP="007C7912">
      <w:pPr>
        <w:pStyle w:val="BodyTextIndent3"/>
        <w:tabs>
          <w:tab w:val="left" w:pos="1440"/>
        </w:tabs>
        <w:ind w:left="900" w:right="29" w:hanging="567"/>
        <w:jc w:val="both"/>
        <w:rPr>
          <w:sz w:val="22"/>
          <w:szCs w:val="22"/>
        </w:rPr>
      </w:pPr>
      <w:proofErr w:type="gramStart"/>
      <w:r>
        <w:rPr>
          <w:sz w:val="22"/>
          <w:szCs w:val="22"/>
        </w:rPr>
        <w:t xml:space="preserve">2.11  </w:t>
      </w:r>
      <w:r w:rsidR="007C7912" w:rsidRPr="007C7912">
        <w:rPr>
          <w:sz w:val="22"/>
          <w:szCs w:val="22"/>
        </w:rPr>
        <w:t>integrate</w:t>
      </w:r>
      <w:proofErr w:type="gramEnd"/>
      <w:r w:rsidR="007C7912" w:rsidRPr="007C7912">
        <w:rPr>
          <w:sz w:val="22"/>
          <w:szCs w:val="22"/>
        </w:rPr>
        <w:t xml:space="preserve"> ICT/new technologies, including Google Classroom, to support learning and teaching.</w:t>
      </w:r>
    </w:p>
    <w:p w:rsidR="007C7912" w:rsidRPr="00465AA7" w:rsidRDefault="007C7912" w:rsidP="007C7912">
      <w:pPr>
        <w:pStyle w:val="BodyTextIndent3"/>
        <w:ind w:left="0" w:right="29" w:firstLine="0"/>
        <w:rPr>
          <w:sz w:val="8"/>
          <w:szCs w:val="8"/>
        </w:rPr>
      </w:pPr>
    </w:p>
    <w:p w:rsidR="007C7912" w:rsidRPr="00465AA7" w:rsidRDefault="007C7912" w:rsidP="00465AA7">
      <w:pPr>
        <w:pStyle w:val="ListParagraph"/>
        <w:numPr>
          <w:ilvl w:val="0"/>
          <w:numId w:val="42"/>
        </w:numPr>
        <w:tabs>
          <w:tab w:val="left" w:pos="426"/>
          <w:tab w:val="left" w:pos="1440"/>
        </w:tabs>
        <w:ind w:right="29"/>
        <w:rPr>
          <w:rFonts w:ascii="Times New Roman" w:hAnsi="Times New Roman"/>
          <w:b/>
          <w:sz w:val="22"/>
          <w:szCs w:val="22"/>
        </w:rPr>
      </w:pPr>
      <w:r w:rsidRPr="00465AA7">
        <w:rPr>
          <w:rFonts w:ascii="Times New Roman" w:hAnsi="Times New Roman"/>
          <w:b/>
          <w:sz w:val="22"/>
          <w:szCs w:val="22"/>
        </w:rPr>
        <w:t>Leading and Managing Staff</w:t>
      </w:r>
    </w:p>
    <w:p w:rsidR="00465AA7" w:rsidRPr="00465AA7" w:rsidRDefault="00465AA7" w:rsidP="00465AA7">
      <w:pPr>
        <w:pStyle w:val="ListParagraph"/>
        <w:tabs>
          <w:tab w:val="left" w:pos="426"/>
          <w:tab w:val="left" w:pos="1440"/>
        </w:tabs>
        <w:ind w:left="360" w:right="29"/>
        <w:rPr>
          <w:rFonts w:ascii="Times New Roman" w:hAnsi="Times New Roman"/>
          <w:b/>
          <w:sz w:val="8"/>
          <w:szCs w:val="8"/>
        </w:rPr>
      </w:pPr>
    </w:p>
    <w:p w:rsidR="007C7912" w:rsidRPr="007C7912" w:rsidRDefault="007C7912" w:rsidP="007C7912">
      <w:pPr>
        <w:pStyle w:val="BodyTextIndent3"/>
        <w:ind w:left="993" w:right="29" w:hanging="567"/>
        <w:rPr>
          <w:sz w:val="22"/>
          <w:szCs w:val="22"/>
        </w:rPr>
      </w:pPr>
      <w:r w:rsidRPr="007C7912">
        <w:rPr>
          <w:sz w:val="22"/>
          <w:szCs w:val="22"/>
        </w:rPr>
        <w:t>3.1</w:t>
      </w:r>
      <w:r w:rsidRPr="007C7912">
        <w:rPr>
          <w:sz w:val="22"/>
          <w:szCs w:val="22"/>
        </w:rPr>
        <w:tab/>
        <w:t xml:space="preserve">provide leadership for learning by: </w:t>
      </w:r>
    </w:p>
    <w:p w:rsidR="007C7912" w:rsidRPr="007C7912" w:rsidRDefault="007C7912" w:rsidP="007C7912">
      <w:pPr>
        <w:pStyle w:val="BodyTextIndent3"/>
        <w:numPr>
          <w:ilvl w:val="0"/>
          <w:numId w:val="34"/>
        </w:numPr>
        <w:tabs>
          <w:tab w:val="clear" w:pos="1713"/>
        </w:tabs>
        <w:ind w:left="1418" w:right="29" w:hanging="425"/>
        <w:rPr>
          <w:sz w:val="22"/>
          <w:szCs w:val="22"/>
        </w:rPr>
      </w:pPr>
      <w:r w:rsidRPr="007C7912">
        <w:rPr>
          <w:sz w:val="22"/>
          <w:szCs w:val="22"/>
        </w:rPr>
        <w:t>working with colleagues to sustain an ethos of team work and mutual support in monitoring standards and securing improvements</w:t>
      </w:r>
    </w:p>
    <w:p w:rsidR="007C7912" w:rsidRPr="007C7912" w:rsidRDefault="007C7912" w:rsidP="007C7912">
      <w:pPr>
        <w:pStyle w:val="BodyTextIndent3"/>
        <w:numPr>
          <w:ilvl w:val="0"/>
          <w:numId w:val="34"/>
        </w:numPr>
        <w:tabs>
          <w:tab w:val="clear" w:pos="1713"/>
        </w:tabs>
        <w:ind w:left="1418" w:right="29" w:hanging="425"/>
        <w:rPr>
          <w:sz w:val="22"/>
          <w:szCs w:val="22"/>
        </w:rPr>
      </w:pPr>
      <w:r w:rsidRPr="007C7912">
        <w:rPr>
          <w:sz w:val="22"/>
          <w:szCs w:val="22"/>
        </w:rPr>
        <w:t xml:space="preserve">developing a learning culture; enabling staff to learn from each other – including reciprocal </w:t>
      </w:r>
      <w:r w:rsidR="00F8248C">
        <w:rPr>
          <w:sz w:val="22"/>
          <w:szCs w:val="22"/>
        </w:rPr>
        <w:t>‘</w:t>
      </w:r>
      <w:r w:rsidRPr="007C7912">
        <w:rPr>
          <w:sz w:val="22"/>
          <w:szCs w:val="22"/>
        </w:rPr>
        <w:t>classroom</w:t>
      </w:r>
      <w:r w:rsidR="00F8248C">
        <w:rPr>
          <w:sz w:val="22"/>
          <w:szCs w:val="22"/>
        </w:rPr>
        <w:t>’</w:t>
      </w:r>
      <w:r w:rsidRPr="007C7912">
        <w:rPr>
          <w:sz w:val="22"/>
          <w:szCs w:val="22"/>
        </w:rPr>
        <w:t xml:space="preserve"> observation – and about best practice in other schools; providing effective teaching and learning materials</w:t>
      </w:r>
    </w:p>
    <w:p w:rsidR="007C7912" w:rsidRPr="007C7912" w:rsidRDefault="007C7912" w:rsidP="007C7912">
      <w:pPr>
        <w:pStyle w:val="BodyTextIndent3"/>
        <w:numPr>
          <w:ilvl w:val="0"/>
          <w:numId w:val="34"/>
        </w:numPr>
        <w:tabs>
          <w:tab w:val="clear" w:pos="1713"/>
        </w:tabs>
        <w:ind w:left="1418" w:right="29" w:hanging="425"/>
        <w:rPr>
          <w:sz w:val="22"/>
          <w:szCs w:val="22"/>
        </w:rPr>
      </w:pPr>
      <w:r w:rsidRPr="007C7912">
        <w:rPr>
          <w:sz w:val="22"/>
          <w:szCs w:val="22"/>
        </w:rPr>
        <w:t>being a good professional role model, particularly for key features such as thorough preparation, attendance and punctuality to class, effective curriculum delivery and classroom management, pastoral concern for pupils and colleagues, marking and return of pupils’ work, recording and reporting progress</w:t>
      </w:r>
    </w:p>
    <w:p w:rsidR="007C7912" w:rsidRPr="007C7912" w:rsidRDefault="007C7912" w:rsidP="007C7912">
      <w:pPr>
        <w:pStyle w:val="BodyTextIndent3"/>
        <w:numPr>
          <w:ilvl w:val="0"/>
          <w:numId w:val="34"/>
        </w:numPr>
        <w:tabs>
          <w:tab w:val="clear" w:pos="1713"/>
        </w:tabs>
        <w:ind w:left="1418" w:right="29" w:hanging="425"/>
        <w:rPr>
          <w:sz w:val="22"/>
          <w:szCs w:val="22"/>
        </w:rPr>
      </w:pPr>
      <w:r w:rsidRPr="007C7912">
        <w:rPr>
          <w:sz w:val="22"/>
          <w:szCs w:val="22"/>
        </w:rPr>
        <w:t>liaising with Teacher Tutor and others about ITT placements; working with Beginning and EPD Teachers</w:t>
      </w:r>
    </w:p>
    <w:p w:rsidR="007C7912" w:rsidRPr="007C7912" w:rsidRDefault="007C7912" w:rsidP="007C7912">
      <w:pPr>
        <w:pStyle w:val="BodyTextIndent3"/>
        <w:numPr>
          <w:ilvl w:val="0"/>
          <w:numId w:val="34"/>
        </w:numPr>
        <w:tabs>
          <w:tab w:val="clear" w:pos="1713"/>
        </w:tabs>
        <w:ind w:left="1418" w:right="29" w:hanging="425"/>
        <w:rPr>
          <w:sz w:val="22"/>
          <w:szCs w:val="22"/>
        </w:rPr>
      </w:pPr>
      <w:r w:rsidRPr="007C7912">
        <w:rPr>
          <w:sz w:val="22"/>
          <w:szCs w:val="22"/>
        </w:rPr>
        <w:t>ensuring that classes of absent colleagues are provided with relevant work</w:t>
      </w:r>
    </w:p>
    <w:p w:rsidR="007C7912" w:rsidRPr="007C7912" w:rsidRDefault="007C7912" w:rsidP="007C7912">
      <w:pPr>
        <w:tabs>
          <w:tab w:val="left" w:pos="720"/>
          <w:tab w:val="left" w:pos="1440"/>
        </w:tabs>
        <w:ind w:left="993" w:right="29" w:hanging="567"/>
        <w:jc w:val="both"/>
        <w:rPr>
          <w:rFonts w:ascii="Times New Roman" w:hAnsi="Times New Roman"/>
          <w:sz w:val="22"/>
          <w:szCs w:val="22"/>
        </w:rPr>
      </w:pPr>
      <w:r w:rsidRPr="007C7912">
        <w:rPr>
          <w:rFonts w:ascii="Times New Roman" w:hAnsi="Times New Roman"/>
          <w:sz w:val="22"/>
          <w:szCs w:val="22"/>
        </w:rPr>
        <w:t>3.2</w:t>
      </w:r>
      <w:r w:rsidRPr="007C7912">
        <w:rPr>
          <w:rFonts w:ascii="Times New Roman" w:hAnsi="Times New Roman"/>
          <w:sz w:val="22"/>
          <w:szCs w:val="22"/>
        </w:rPr>
        <w:tab/>
      </w:r>
      <w:r w:rsidRPr="007C7912">
        <w:rPr>
          <w:rFonts w:ascii="Times New Roman" w:hAnsi="Times New Roman"/>
          <w:sz w:val="22"/>
          <w:szCs w:val="22"/>
        </w:rPr>
        <w:tab/>
        <w:t>convene and lead meetings to develop co-operation in which tasks can be shared as a team</w:t>
      </w:r>
    </w:p>
    <w:p w:rsidR="007C7912" w:rsidRPr="007C7912" w:rsidRDefault="007C7912" w:rsidP="007C7912">
      <w:pPr>
        <w:tabs>
          <w:tab w:val="left" w:pos="720"/>
          <w:tab w:val="left" w:pos="1440"/>
        </w:tabs>
        <w:ind w:left="993" w:right="29" w:hanging="567"/>
        <w:jc w:val="both"/>
        <w:rPr>
          <w:rFonts w:ascii="Times New Roman" w:hAnsi="Times New Roman"/>
          <w:sz w:val="22"/>
          <w:szCs w:val="22"/>
        </w:rPr>
      </w:pPr>
      <w:r w:rsidRPr="007C7912">
        <w:rPr>
          <w:rFonts w:ascii="Times New Roman" w:hAnsi="Times New Roman"/>
          <w:sz w:val="22"/>
          <w:szCs w:val="22"/>
        </w:rPr>
        <w:t>3.3</w:t>
      </w:r>
      <w:r w:rsidRPr="007C7912">
        <w:rPr>
          <w:rFonts w:ascii="Times New Roman" w:hAnsi="Times New Roman"/>
          <w:sz w:val="22"/>
          <w:szCs w:val="22"/>
        </w:rPr>
        <w:tab/>
      </w:r>
      <w:r w:rsidRPr="007C7912">
        <w:rPr>
          <w:rFonts w:ascii="Times New Roman" w:hAnsi="Times New Roman"/>
          <w:sz w:val="22"/>
          <w:szCs w:val="22"/>
        </w:rPr>
        <w:tab/>
        <w:t xml:space="preserve">monitor the work of </w:t>
      </w:r>
      <w:r w:rsidR="009214B5">
        <w:rPr>
          <w:rFonts w:ascii="Times New Roman" w:hAnsi="Times New Roman"/>
          <w:sz w:val="22"/>
          <w:szCs w:val="22"/>
        </w:rPr>
        <w:t xml:space="preserve">Boys’ </w:t>
      </w:r>
      <w:r w:rsidRPr="007C7912">
        <w:rPr>
          <w:rFonts w:ascii="Times New Roman" w:hAnsi="Times New Roman"/>
          <w:sz w:val="22"/>
          <w:szCs w:val="22"/>
        </w:rPr>
        <w:t xml:space="preserve">Physical Education and Games teachers, including reciprocal </w:t>
      </w:r>
      <w:r w:rsidR="00F8248C">
        <w:rPr>
          <w:rFonts w:ascii="Times New Roman" w:hAnsi="Times New Roman"/>
          <w:sz w:val="22"/>
          <w:szCs w:val="22"/>
        </w:rPr>
        <w:t>‘</w:t>
      </w:r>
      <w:r w:rsidRPr="007C7912">
        <w:rPr>
          <w:rFonts w:ascii="Times New Roman" w:hAnsi="Times New Roman"/>
          <w:sz w:val="22"/>
          <w:szCs w:val="22"/>
        </w:rPr>
        <w:t>classroom</w:t>
      </w:r>
      <w:r w:rsidR="00F8248C">
        <w:rPr>
          <w:rFonts w:ascii="Times New Roman" w:hAnsi="Times New Roman"/>
          <w:sz w:val="22"/>
          <w:szCs w:val="22"/>
        </w:rPr>
        <w:t>’</w:t>
      </w:r>
      <w:r w:rsidRPr="007C7912">
        <w:rPr>
          <w:rFonts w:ascii="Times New Roman" w:hAnsi="Times New Roman"/>
          <w:sz w:val="22"/>
          <w:szCs w:val="22"/>
        </w:rPr>
        <w:t xml:space="preserve"> observation for subject specialists</w:t>
      </w:r>
    </w:p>
    <w:p w:rsidR="007C7912" w:rsidRPr="007C7912" w:rsidRDefault="007C7912" w:rsidP="007C7912">
      <w:pPr>
        <w:tabs>
          <w:tab w:val="left" w:pos="720"/>
          <w:tab w:val="left" w:pos="1440"/>
        </w:tabs>
        <w:ind w:left="993" w:right="29" w:hanging="567"/>
        <w:jc w:val="both"/>
        <w:rPr>
          <w:rFonts w:ascii="Times New Roman" w:hAnsi="Times New Roman"/>
          <w:sz w:val="22"/>
          <w:szCs w:val="22"/>
        </w:rPr>
      </w:pPr>
      <w:r w:rsidRPr="007C7912">
        <w:rPr>
          <w:rFonts w:ascii="Times New Roman" w:hAnsi="Times New Roman"/>
          <w:sz w:val="22"/>
          <w:szCs w:val="22"/>
        </w:rPr>
        <w:t>3.4</w:t>
      </w:r>
      <w:r w:rsidRPr="007C7912">
        <w:rPr>
          <w:rFonts w:ascii="Times New Roman" w:hAnsi="Times New Roman"/>
          <w:sz w:val="22"/>
          <w:szCs w:val="22"/>
        </w:rPr>
        <w:tab/>
      </w:r>
      <w:r w:rsidRPr="007C7912">
        <w:rPr>
          <w:rFonts w:ascii="Times New Roman" w:hAnsi="Times New Roman"/>
          <w:sz w:val="22"/>
          <w:szCs w:val="22"/>
        </w:rPr>
        <w:tab/>
        <w:t>carry out tasks associated with the school’s referral procedures</w:t>
      </w:r>
    </w:p>
    <w:p w:rsidR="007C7912" w:rsidRPr="007C7912" w:rsidRDefault="007C7912" w:rsidP="007C7912">
      <w:pPr>
        <w:tabs>
          <w:tab w:val="left" w:pos="720"/>
          <w:tab w:val="left" w:pos="1440"/>
        </w:tabs>
        <w:ind w:left="993" w:right="29" w:hanging="567"/>
        <w:jc w:val="both"/>
        <w:rPr>
          <w:rFonts w:ascii="Times New Roman" w:hAnsi="Times New Roman"/>
          <w:sz w:val="22"/>
          <w:szCs w:val="22"/>
        </w:rPr>
      </w:pPr>
      <w:r w:rsidRPr="007C7912">
        <w:rPr>
          <w:rFonts w:ascii="Times New Roman" w:hAnsi="Times New Roman"/>
          <w:sz w:val="22"/>
          <w:szCs w:val="22"/>
        </w:rPr>
        <w:t>3.5</w:t>
      </w:r>
      <w:r w:rsidRPr="007C7912">
        <w:rPr>
          <w:rFonts w:ascii="Times New Roman" w:hAnsi="Times New Roman"/>
          <w:sz w:val="22"/>
          <w:szCs w:val="22"/>
        </w:rPr>
        <w:tab/>
      </w:r>
      <w:r w:rsidRPr="007C7912">
        <w:rPr>
          <w:rFonts w:ascii="Times New Roman" w:hAnsi="Times New Roman"/>
          <w:sz w:val="22"/>
          <w:szCs w:val="22"/>
        </w:rPr>
        <w:tab/>
        <w:t>organise, attend and contribute to relevant meetings and interviews with parents and others – including, on occasion, those outside school hours</w:t>
      </w:r>
    </w:p>
    <w:p w:rsidR="007C7912" w:rsidRPr="007C7912" w:rsidRDefault="007C7912" w:rsidP="007C7912">
      <w:pPr>
        <w:tabs>
          <w:tab w:val="left" w:pos="720"/>
          <w:tab w:val="left" w:pos="1440"/>
        </w:tabs>
        <w:ind w:left="993" w:right="29" w:hanging="567"/>
        <w:jc w:val="both"/>
        <w:rPr>
          <w:rFonts w:ascii="Times New Roman" w:hAnsi="Times New Roman"/>
          <w:sz w:val="22"/>
          <w:szCs w:val="22"/>
        </w:rPr>
      </w:pPr>
      <w:r w:rsidRPr="007C7912">
        <w:rPr>
          <w:rFonts w:ascii="Times New Roman" w:hAnsi="Times New Roman"/>
          <w:sz w:val="22"/>
          <w:szCs w:val="22"/>
        </w:rPr>
        <w:t>3.6</w:t>
      </w:r>
      <w:r w:rsidRPr="007C7912">
        <w:rPr>
          <w:rFonts w:ascii="Times New Roman" w:hAnsi="Times New Roman"/>
          <w:sz w:val="22"/>
          <w:szCs w:val="22"/>
        </w:rPr>
        <w:tab/>
      </w:r>
      <w:r w:rsidRPr="007C7912">
        <w:rPr>
          <w:rFonts w:ascii="Times New Roman" w:hAnsi="Times New Roman"/>
          <w:sz w:val="22"/>
          <w:szCs w:val="22"/>
        </w:rPr>
        <w:tab/>
        <w:t xml:space="preserve">facilitate professional development and in-service activities for departmental colleagues - including any Performance Review or other approved programme </w:t>
      </w:r>
    </w:p>
    <w:p w:rsidR="007C7912" w:rsidRPr="007C7912" w:rsidRDefault="007C7912" w:rsidP="007C7912">
      <w:pPr>
        <w:tabs>
          <w:tab w:val="left" w:pos="720"/>
          <w:tab w:val="left" w:pos="1440"/>
        </w:tabs>
        <w:ind w:left="993" w:right="29" w:hanging="567"/>
        <w:jc w:val="both"/>
        <w:rPr>
          <w:rFonts w:ascii="Times New Roman" w:hAnsi="Times New Roman"/>
          <w:sz w:val="22"/>
          <w:szCs w:val="22"/>
        </w:rPr>
      </w:pPr>
      <w:r w:rsidRPr="007C7912">
        <w:rPr>
          <w:rFonts w:ascii="Times New Roman" w:hAnsi="Times New Roman"/>
          <w:sz w:val="22"/>
          <w:szCs w:val="22"/>
        </w:rPr>
        <w:t>3.7</w:t>
      </w:r>
      <w:r w:rsidRPr="007C7912">
        <w:rPr>
          <w:rFonts w:ascii="Times New Roman" w:hAnsi="Times New Roman"/>
          <w:sz w:val="22"/>
          <w:szCs w:val="22"/>
        </w:rPr>
        <w:tab/>
      </w:r>
      <w:r w:rsidRPr="007C7912">
        <w:rPr>
          <w:rFonts w:ascii="Times New Roman" w:hAnsi="Times New Roman"/>
          <w:sz w:val="22"/>
          <w:szCs w:val="22"/>
        </w:rPr>
        <w:tab/>
        <w:t>undertake such other reasonable tasks as the Principal may, from time-to-time require, in the interests of the safe and efficient functioning of the school.</w:t>
      </w:r>
    </w:p>
    <w:p w:rsidR="007C7912" w:rsidRPr="00465AA7" w:rsidRDefault="007C7912" w:rsidP="007C7912">
      <w:pPr>
        <w:tabs>
          <w:tab w:val="left" w:pos="720"/>
          <w:tab w:val="left" w:pos="1440"/>
        </w:tabs>
        <w:ind w:left="993" w:right="29" w:hanging="567"/>
        <w:jc w:val="both"/>
        <w:rPr>
          <w:rFonts w:ascii="Times New Roman" w:hAnsi="Times New Roman"/>
          <w:sz w:val="8"/>
          <w:szCs w:val="8"/>
        </w:rPr>
      </w:pPr>
    </w:p>
    <w:p w:rsidR="007C7912" w:rsidRPr="007C7912" w:rsidRDefault="007C7912" w:rsidP="007C7912">
      <w:pPr>
        <w:tabs>
          <w:tab w:val="left" w:pos="720"/>
          <w:tab w:val="left" w:pos="1440"/>
        </w:tabs>
        <w:ind w:left="426" w:right="29" w:hanging="426"/>
        <w:rPr>
          <w:rFonts w:ascii="Times New Roman" w:hAnsi="Times New Roman"/>
          <w:b/>
          <w:sz w:val="22"/>
          <w:szCs w:val="22"/>
        </w:rPr>
      </w:pPr>
      <w:r w:rsidRPr="007C7912">
        <w:rPr>
          <w:rFonts w:ascii="Times New Roman" w:hAnsi="Times New Roman"/>
          <w:b/>
          <w:sz w:val="22"/>
          <w:szCs w:val="22"/>
        </w:rPr>
        <w:t>4.</w:t>
      </w:r>
      <w:r w:rsidRPr="007C7912">
        <w:rPr>
          <w:rFonts w:ascii="Times New Roman" w:hAnsi="Times New Roman"/>
          <w:b/>
          <w:sz w:val="22"/>
          <w:szCs w:val="22"/>
        </w:rPr>
        <w:tab/>
        <w:t>Efficient and Effective deployment of Resources</w:t>
      </w:r>
    </w:p>
    <w:p w:rsidR="00465AA7" w:rsidRPr="00465AA7" w:rsidRDefault="00465AA7" w:rsidP="007C7912">
      <w:pPr>
        <w:tabs>
          <w:tab w:val="left" w:pos="720"/>
          <w:tab w:val="left" w:pos="1440"/>
        </w:tabs>
        <w:ind w:left="993" w:right="29" w:hanging="567"/>
        <w:jc w:val="both"/>
        <w:rPr>
          <w:rFonts w:ascii="Times New Roman" w:hAnsi="Times New Roman"/>
          <w:sz w:val="8"/>
          <w:szCs w:val="8"/>
        </w:rPr>
      </w:pPr>
    </w:p>
    <w:p w:rsidR="007C7912" w:rsidRPr="007C7912" w:rsidRDefault="007C7912" w:rsidP="007C7912">
      <w:pPr>
        <w:tabs>
          <w:tab w:val="left" w:pos="720"/>
          <w:tab w:val="left" w:pos="1440"/>
        </w:tabs>
        <w:ind w:left="993" w:right="29" w:hanging="567"/>
        <w:jc w:val="both"/>
        <w:rPr>
          <w:rFonts w:ascii="Times New Roman" w:hAnsi="Times New Roman"/>
          <w:sz w:val="22"/>
          <w:szCs w:val="22"/>
        </w:rPr>
      </w:pPr>
      <w:r w:rsidRPr="007C7912">
        <w:rPr>
          <w:rFonts w:ascii="Times New Roman" w:hAnsi="Times New Roman"/>
          <w:sz w:val="22"/>
          <w:szCs w:val="22"/>
        </w:rPr>
        <w:t>4.1</w:t>
      </w:r>
      <w:r w:rsidRPr="007C7912">
        <w:rPr>
          <w:rFonts w:ascii="Times New Roman" w:hAnsi="Times New Roman"/>
          <w:sz w:val="22"/>
          <w:szCs w:val="22"/>
        </w:rPr>
        <w:tab/>
      </w:r>
      <w:r w:rsidRPr="007C7912">
        <w:rPr>
          <w:rFonts w:ascii="Times New Roman" w:hAnsi="Times New Roman"/>
          <w:sz w:val="22"/>
          <w:szCs w:val="22"/>
        </w:rPr>
        <w:tab/>
        <w:t>keep an up-to-date inventory of all stock and equipment available to Boys’ Physical Education</w:t>
      </w:r>
      <w:r w:rsidR="00465AA7">
        <w:rPr>
          <w:rFonts w:ascii="Times New Roman" w:hAnsi="Times New Roman"/>
          <w:sz w:val="22"/>
          <w:szCs w:val="22"/>
        </w:rPr>
        <w:t xml:space="preserve"> and Rugby</w:t>
      </w:r>
    </w:p>
    <w:p w:rsidR="007C7912" w:rsidRPr="007C7912" w:rsidRDefault="007C7912" w:rsidP="007C7912">
      <w:pPr>
        <w:tabs>
          <w:tab w:val="left" w:pos="720"/>
          <w:tab w:val="left" w:pos="1440"/>
        </w:tabs>
        <w:ind w:left="993" w:right="29" w:hanging="567"/>
        <w:jc w:val="both"/>
        <w:rPr>
          <w:rFonts w:ascii="Times New Roman" w:hAnsi="Times New Roman"/>
          <w:sz w:val="22"/>
          <w:szCs w:val="22"/>
        </w:rPr>
      </w:pPr>
      <w:r w:rsidRPr="007C7912">
        <w:rPr>
          <w:rFonts w:ascii="Times New Roman" w:hAnsi="Times New Roman"/>
          <w:sz w:val="22"/>
          <w:szCs w:val="22"/>
        </w:rPr>
        <w:t>4.2</w:t>
      </w:r>
      <w:r w:rsidRPr="007C7912">
        <w:rPr>
          <w:rFonts w:ascii="Times New Roman" w:hAnsi="Times New Roman"/>
          <w:sz w:val="22"/>
          <w:szCs w:val="22"/>
        </w:rPr>
        <w:tab/>
      </w:r>
      <w:r w:rsidRPr="007C7912">
        <w:rPr>
          <w:rFonts w:ascii="Times New Roman" w:hAnsi="Times New Roman"/>
          <w:sz w:val="22"/>
          <w:szCs w:val="22"/>
        </w:rPr>
        <w:tab/>
        <w:t>oversee use of rooms and boys’ changing facilities; exercise careful stewardship of the premises and property of Ballymena Academy</w:t>
      </w:r>
    </w:p>
    <w:p w:rsidR="007C7912" w:rsidRPr="007C7912" w:rsidRDefault="007C7912" w:rsidP="007C7912">
      <w:pPr>
        <w:tabs>
          <w:tab w:val="left" w:pos="720"/>
          <w:tab w:val="left" w:pos="1440"/>
        </w:tabs>
        <w:ind w:left="993" w:right="29" w:hanging="567"/>
        <w:jc w:val="both"/>
        <w:rPr>
          <w:rFonts w:ascii="Times New Roman" w:hAnsi="Times New Roman"/>
          <w:sz w:val="22"/>
          <w:szCs w:val="22"/>
        </w:rPr>
      </w:pPr>
      <w:r w:rsidRPr="007C7912">
        <w:rPr>
          <w:rFonts w:ascii="Times New Roman" w:hAnsi="Times New Roman"/>
          <w:sz w:val="22"/>
          <w:szCs w:val="22"/>
        </w:rPr>
        <w:t>4.3</w:t>
      </w:r>
      <w:r w:rsidRPr="007C7912">
        <w:rPr>
          <w:rFonts w:ascii="Times New Roman" w:hAnsi="Times New Roman"/>
          <w:sz w:val="22"/>
          <w:szCs w:val="22"/>
        </w:rPr>
        <w:tab/>
      </w:r>
      <w:r w:rsidRPr="007C7912">
        <w:rPr>
          <w:rFonts w:ascii="Times New Roman" w:hAnsi="Times New Roman"/>
          <w:sz w:val="22"/>
          <w:szCs w:val="22"/>
        </w:rPr>
        <w:tab/>
        <w:t>ensure that resources are kept safely and are accessible to all who need to use them</w:t>
      </w:r>
    </w:p>
    <w:p w:rsidR="007C7912" w:rsidRPr="007C7912" w:rsidRDefault="007C7912" w:rsidP="007C7912">
      <w:pPr>
        <w:tabs>
          <w:tab w:val="left" w:pos="720"/>
          <w:tab w:val="left" w:pos="1440"/>
        </w:tabs>
        <w:ind w:left="993" w:right="29" w:hanging="567"/>
        <w:jc w:val="both"/>
        <w:rPr>
          <w:rFonts w:ascii="Times New Roman" w:hAnsi="Times New Roman"/>
          <w:sz w:val="22"/>
          <w:szCs w:val="22"/>
        </w:rPr>
      </w:pPr>
      <w:r w:rsidRPr="007C7912">
        <w:rPr>
          <w:rFonts w:ascii="Times New Roman" w:hAnsi="Times New Roman"/>
          <w:sz w:val="22"/>
          <w:szCs w:val="22"/>
        </w:rPr>
        <w:t>4.4</w:t>
      </w:r>
      <w:r w:rsidRPr="007C7912">
        <w:rPr>
          <w:rFonts w:ascii="Times New Roman" w:hAnsi="Times New Roman"/>
          <w:sz w:val="22"/>
          <w:szCs w:val="22"/>
        </w:rPr>
        <w:tab/>
      </w:r>
      <w:r w:rsidRPr="007C7912">
        <w:rPr>
          <w:rFonts w:ascii="Times New Roman" w:hAnsi="Times New Roman"/>
          <w:sz w:val="22"/>
          <w:szCs w:val="22"/>
        </w:rPr>
        <w:tab/>
        <w:t>manage the annual budget and any other available funds to meet agreed priorities</w:t>
      </w:r>
    </w:p>
    <w:p w:rsidR="007C7912" w:rsidRPr="007C7912" w:rsidRDefault="007C7912" w:rsidP="007C7912">
      <w:pPr>
        <w:tabs>
          <w:tab w:val="left" w:pos="720"/>
          <w:tab w:val="left" w:pos="1440"/>
        </w:tabs>
        <w:ind w:left="993" w:right="29" w:hanging="567"/>
        <w:jc w:val="both"/>
        <w:rPr>
          <w:rFonts w:ascii="Times New Roman" w:hAnsi="Times New Roman"/>
          <w:sz w:val="22"/>
          <w:szCs w:val="22"/>
        </w:rPr>
      </w:pPr>
      <w:r w:rsidRPr="007C7912">
        <w:rPr>
          <w:rFonts w:ascii="Times New Roman" w:hAnsi="Times New Roman"/>
          <w:sz w:val="22"/>
          <w:szCs w:val="22"/>
        </w:rPr>
        <w:t>4.5</w:t>
      </w:r>
      <w:r w:rsidRPr="007C7912">
        <w:rPr>
          <w:rFonts w:ascii="Times New Roman" w:hAnsi="Times New Roman"/>
          <w:sz w:val="22"/>
          <w:szCs w:val="22"/>
        </w:rPr>
        <w:tab/>
      </w:r>
      <w:r w:rsidRPr="007C7912">
        <w:rPr>
          <w:rFonts w:ascii="Times New Roman" w:hAnsi="Times New Roman"/>
          <w:sz w:val="22"/>
          <w:szCs w:val="22"/>
        </w:rPr>
        <w:tab/>
        <w:t>discharge all obligations with regard to Health and Safety, including those pertaining to Physical Education during and outside school hours, on and off site</w:t>
      </w:r>
    </w:p>
    <w:p w:rsidR="007C7912" w:rsidRPr="007C7912" w:rsidRDefault="007C7912" w:rsidP="007C7912">
      <w:pPr>
        <w:tabs>
          <w:tab w:val="left" w:pos="720"/>
          <w:tab w:val="left" w:pos="1440"/>
        </w:tabs>
        <w:ind w:left="993" w:right="29" w:hanging="567"/>
        <w:jc w:val="both"/>
        <w:rPr>
          <w:rFonts w:ascii="Times New Roman" w:hAnsi="Times New Roman"/>
          <w:sz w:val="22"/>
          <w:szCs w:val="22"/>
        </w:rPr>
      </w:pPr>
      <w:r w:rsidRPr="007C7912">
        <w:rPr>
          <w:rFonts w:ascii="Times New Roman" w:hAnsi="Times New Roman"/>
          <w:sz w:val="22"/>
          <w:szCs w:val="22"/>
        </w:rPr>
        <w:t>4.6</w:t>
      </w:r>
      <w:r w:rsidRPr="007C7912">
        <w:rPr>
          <w:rFonts w:ascii="Times New Roman" w:hAnsi="Times New Roman"/>
          <w:sz w:val="22"/>
          <w:szCs w:val="22"/>
        </w:rPr>
        <w:tab/>
      </w:r>
      <w:r w:rsidRPr="007C7912">
        <w:rPr>
          <w:rFonts w:ascii="Times New Roman" w:hAnsi="Times New Roman"/>
          <w:sz w:val="22"/>
          <w:szCs w:val="22"/>
        </w:rPr>
        <w:tab/>
        <w:t>liaise with maintenance supervisor/grounds staff and others as required</w:t>
      </w:r>
    </w:p>
    <w:p w:rsidR="007C7912" w:rsidRPr="007C7912" w:rsidRDefault="007C7912" w:rsidP="007C7912">
      <w:pPr>
        <w:tabs>
          <w:tab w:val="left" w:pos="720"/>
          <w:tab w:val="left" w:pos="1440"/>
        </w:tabs>
        <w:ind w:left="993" w:right="29" w:hanging="567"/>
        <w:jc w:val="both"/>
        <w:rPr>
          <w:rFonts w:ascii="Times New Roman" w:hAnsi="Times New Roman"/>
          <w:sz w:val="22"/>
          <w:szCs w:val="22"/>
        </w:rPr>
      </w:pPr>
      <w:r w:rsidRPr="007C7912">
        <w:rPr>
          <w:rFonts w:ascii="Times New Roman" w:hAnsi="Times New Roman"/>
          <w:sz w:val="22"/>
          <w:szCs w:val="22"/>
        </w:rPr>
        <w:t>4.7</w:t>
      </w:r>
      <w:r w:rsidRPr="007C7912">
        <w:rPr>
          <w:rFonts w:ascii="Times New Roman" w:hAnsi="Times New Roman"/>
          <w:sz w:val="22"/>
          <w:szCs w:val="22"/>
        </w:rPr>
        <w:tab/>
      </w:r>
      <w:r w:rsidRPr="007C7912">
        <w:rPr>
          <w:rFonts w:ascii="Times New Roman" w:hAnsi="Times New Roman"/>
          <w:sz w:val="22"/>
          <w:szCs w:val="22"/>
        </w:rPr>
        <w:tab/>
        <w:t>take an active interest and involvement in the maintenance, upkeep and improvement of sporting facilities.</w:t>
      </w:r>
    </w:p>
    <w:p w:rsidR="007C7912" w:rsidRPr="007C7912" w:rsidRDefault="007C7912" w:rsidP="007C7912">
      <w:pPr>
        <w:rPr>
          <w:rFonts w:ascii="Times New Roman" w:hAnsi="Times New Roman"/>
          <w:b/>
          <w:sz w:val="22"/>
          <w:szCs w:val="22"/>
        </w:rPr>
      </w:pPr>
    </w:p>
    <w:p w:rsidR="00465AA7" w:rsidRPr="007C7912" w:rsidRDefault="00465AA7" w:rsidP="007C7912">
      <w:pPr>
        <w:tabs>
          <w:tab w:val="left" w:pos="360"/>
          <w:tab w:val="left" w:pos="8280"/>
          <w:tab w:val="right" w:pos="10080"/>
        </w:tabs>
        <w:ind w:right="29"/>
        <w:rPr>
          <w:rFonts w:ascii="Times New Roman" w:hAnsi="Times New Roman"/>
          <w:b/>
          <w:sz w:val="22"/>
          <w:szCs w:val="22"/>
        </w:rPr>
      </w:pPr>
      <w:r>
        <w:rPr>
          <w:rFonts w:ascii="Times New Roman" w:hAnsi="Times New Roman"/>
          <w:b/>
          <w:sz w:val="22"/>
          <w:szCs w:val="22"/>
        </w:rPr>
        <w:lastRenderedPageBreak/>
        <w:t>5.</w:t>
      </w:r>
      <w:r>
        <w:rPr>
          <w:rFonts w:ascii="Times New Roman" w:hAnsi="Times New Roman"/>
          <w:b/>
          <w:sz w:val="22"/>
          <w:szCs w:val="22"/>
        </w:rPr>
        <w:tab/>
        <w:t xml:space="preserve">Development, co-ordination and implementation of the Ballymena Academy Rugby </w:t>
      </w:r>
      <w:r>
        <w:rPr>
          <w:rFonts w:ascii="Times New Roman" w:hAnsi="Times New Roman"/>
          <w:b/>
          <w:sz w:val="22"/>
          <w:szCs w:val="22"/>
        </w:rPr>
        <w:tab/>
        <w:t>Programme</w:t>
      </w:r>
    </w:p>
    <w:p w:rsidR="00271D5F" w:rsidRPr="00CA7F7E" w:rsidRDefault="00271D5F" w:rsidP="007C7912">
      <w:pPr>
        <w:tabs>
          <w:tab w:val="left" w:pos="360"/>
          <w:tab w:val="left" w:pos="8280"/>
          <w:tab w:val="right" w:pos="10080"/>
        </w:tabs>
        <w:ind w:right="29"/>
        <w:rPr>
          <w:rFonts w:ascii="Times New Roman" w:hAnsi="Times New Roman"/>
          <w:i/>
          <w:sz w:val="8"/>
          <w:szCs w:val="8"/>
        </w:rPr>
      </w:pPr>
    </w:p>
    <w:p w:rsidR="00271D5F" w:rsidRPr="007C7912" w:rsidRDefault="00271D5F" w:rsidP="00271D5F">
      <w:pPr>
        <w:tabs>
          <w:tab w:val="left" w:pos="360"/>
          <w:tab w:val="left" w:pos="960"/>
          <w:tab w:val="left" w:pos="1080"/>
          <w:tab w:val="left" w:pos="8280"/>
          <w:tab w:val="right" w:pos="10080"/>
        </w:tabs>
        <w:ind w:right="29"/>
        <w:rPr>
          <w:rFonts w:ascii="Times New Roman" w:hAnsi="Times New Roman"/>
          <w:sz w:val="22"/>
          <w:szCs w:val="22"/>
        </w:rPr>
      </w:pPr>
      <w:r>
        <w:rPr>
          <w:rFonts w:ascii="Times New Roman" w:hAnsi="Times New Roman"/>
          <w:sz w:val="22"/>
          <w:szCs w:val="22"/>
        </w:rPr>
        <w:tab/>
        <w:t xml:space="preserve">5.1 </w:t>
      </w:r>
      <w:r>
        <w:rPr>
          <w:rFonts w:ascii="Times New Roman" w:hAnsi="Times New Roman"/>
          <w:sz w:val="22"/>
          <w:szCs w:val="22"/>
        </w:rPr>
        <w:tab/>
        <w:t xml:space="preserve">develop, implement and review a rugby development plan (including a plan for coaching </w:t>
      </w:r>
      <w:r>
        <w:rPr>
          <w:rFonts w:ascii="Times New Roman" w:hAnsi="Times New Roman"/>
          <w:sz w:val="22"/>
          <w:szCs w:val="22"/>
        </w:rPr>
        <w:tab/>
      </w:r>
      <w:r>
        <w:rPr>
          <w:rFonts w:ascii="Times New Roman" w:hAnsi="Times New Roman"/>
          <w:sz w:val="22"/>
          <w:szCs w:val="22"/>
        </w:rPr>
        <w:tab/>
        <w:t>and player development)</w:t>
      </w:r>
    </w:p>
    <w:p w:rsidR="007C7912" w:rsidRPr="007C7912" w:rsidRDefault="007C7912" w:rsidP="007C7912">
      <w:pPr>
        <w:tabs>
          <w:tab w:val="left" w:pos="360"/>
          <w:tab w:val="left" w:pos="960"/>
          <w:tab w:val="left" w:pos="8280"/>
          <w:tab w:val="right" w:pos="10080"/>
        </w:tabs>
        <w:ind w:right="29"/>
        <w:rPr>
          <w:rFonts w:ascii="Times New Roman" w:hAnsi="Times New Roman"/>
          <w:sz w:val="22"/>
          <w:szCs w:val="22"/>
        </w:rPr>
      </w:pPr>
      <w:r w:rsidRPr="007C7912">
        <w:rPr>
          <w:rFonts w:ascii="Times New Roman" w:hAnsi="Times New Roman"/>
          <w:sz w:val="22"/>
          <w:szCs w:val="22"/>
        </w:rPr>
        <w:tab/>
        <w:t>5.</w:t>
      </w:r>
      <w:r w:rsidR="00271D5F">
        <w:rPr>
          <w:rFonts w:ascii="Times New Roman" w:hAnsi="Times New Roman"/>
          <w:sz w:val="22"/>
          <w:szCs w:val="22"/>
        </w:rPr>
        <w:t>2</w:t>
      </w:r>
      <w:r w:rsidR="00271D5F">
        <w:rPr>
          <w:rFonts w:ascii="Times New Roman" w:hAnsi="Times New Roman"/>
          <w:sz w:val="22"/>
          <w:szCs w:val="22"/>
        </w:rPr>
        <w:tab/>
        <w:t xml:space="preserve">develop and implement a whole school rugby strength and conditioning programme (in </w:t>
      </w:r>
      <w:r w:rsidR="00271D5F">
        <w:rPr>
          <w:rFonts w:ascii="Times New Roman" w:hAnsi="Times New Roman"/>
          <w:sz w:val="22"/>
          <w:szCs w:val="22"/>
        </w:rPr>
        <w:tab/>
      </w:r>
      <w:r w:rsidR="00271D5F">
        <w:rPr>
          <w:rFonts w:ascii="Times New Roman" w:hAnsi="Times New Roman"/>
          <w:sz w:val="22"/>
          <w:szCs w:val="22"/>
        </w:rPr>
        <w:tab/>
        <w:t>consultation with the Co-Curricular Physical Recreation Strategy Co-ordinator)</w:t>
      </w:r>
    </w:p>
    <w:p w:rsidR="007C7912" w:rsidRPr="007C7912" w:rsidRDefault="00271D5F" w:rsidP="007C7912">
      <w:pPr>
        <w:tabs>
          <w:tab w:val="left" w:pos="360"/>
          <w:tab w:val="left" w:pos="960"/>
          <w:tab w:val="left" w:pos="1440"/>
          <w:tab w:val="left" w:pos="1680"/>
          <w:tab w:val="left" w:pos="8280"/>
          <w:tab w:val="right" w:pos="10080"/>
        </w:tabs>
        <w:ind w:right="29"/>
        <w:rPr>
          <w:rFonts w:ascii="Times New Roman" w:hAnsi="Times New Roman"/>
          <w:sz w:val="22"/>
          <w:szCs w:val="22"/>
        </w:rPr>
      </w:pPr>
      <w:r>
        <w:rPr>
          <w:rFonts w:ascii="Times New Roman" w:hAnsi="Times New Roman"/>
          <w:sz w:val="22"/>
          <w:szCs w:val="22"/>
        </w:rPr>
        <w:tab/>
        <w:t>5.3</w:t>
      </w:r>
      <w:r>
        <w:rPr>
          <w:rFonts w:ascii="Times New Roman" w:hAnsi="Times New Roman"/>
          <w:sz w:val="22"/>
          <w:szCs w:val="22"/>
        </w:rPr>
        <w:tab/>
        <w:t xml:space="preserve">help to maximise participation in rugby through leading and having oversight of coaching </w:t>
      </w:r>
      <w:r>
        <w:rPr>
          <w:rFonts w:ascii="Times New Roman" w:hAnsi="Times New Roman"/>
          <w:sz w:val="22"/>
          <w:szCs w:val="22"/>
        </w:rPr>
        <w:tab/>
      </w:r>
      <w:r>
        <w:rPr>
          <w:rFonts w:ascii="Times New Roman" w:hAnsi="Times New Roman"/>
          <w:sz w:val="22"/>
          <w:szCs w:val="22"/>
        </w:rPr>
        <w:tab/>
        <w:t>sessions across all year groups</w:t>
      </w:r>
    </w:p>
    <w:p w:rsidR="007C7912" w:rsidRDefault="00271D5F" w:rsidP="007C7912">
      <w:pPr>
        <w:tabs>
          <w:tab w:val="left" w:pos="360"/>
          <w:tab w:val="left" w:pos="960"/>
          <w:tab w:val="left" w:pos="1440"/>
          <w:tab w:val="left" w:pos="1680"/>
          <w:tab w:val="left" w:pos="8280"/>
          <w:tab w:val="right" w:pos="10080"/>
        </w:tabs>
        <w:ind w:right="29"/>
        <w:rPr>
          <w:rFonts w:ascii="Times New Roman" w:hAnsi="Times New Roman"/>
          <w:sz w:val="22"/>
          <w:szCs w:val="22"/>
        </w:rPr>
      </w:pPr>
      <w:r>
        <w:rPr>
          <w:rFonts w:ascii="Times New Roman" w:hAnsi="Times New Roman"/>
          <w:sz w:val="22"/>
          <w:szCs w:val="22"/>
        </w:rPr>
        <w:tab/>
        <w:t>5.4</w:t>
      </w:r>
      <w:r>
        <w:rPr>
          <w:rFonts w:ascii="Times New Roman" w:hAnsi="Times New Roman"/>
          <w:sz w:val="22"/>
          <w:szCs w:val="22"/>
        </w:rPr>
        <w:tab/>
      </w:r>
      <w:r w:rsidR="00007A75">
        <w:rPr>
          <w:rFonts w:ascii="Times New Roman" w:hAnsi="Times New Roman"/>
          <w:sz w:val="22"/>
          <w:szCs w:val="22"/>
        </w:rPr>
        <w:t xml:space="preserve">be instrumental in the recruitment and retention of coaches and volunteers for rugby </w:t>
      </w:r>
      <w:r w:rsidR="00007A75">
        <w:rPr>
          <w:rFonts w:ascii="Times New Roman" w:hAnsi="Times New Roman"/>
          <w:sz w:val="22"/>
          <w:szCs w:val="22"/>
        </w:rPr>
        <w:tab/>
      </w:r>
      <w:r w:rsidR="00007A75">
        <w:rPr>
          <w:rFonts w:ascii="Times New Roman" w:hAnsi="Times New Roman"/>
          <w:sz w:val="22"/>
          <w:szCs w:val="22"/>
        </w:rPr>
        <w:tab/>
        <w:t xml:space="preserve">activities by, for example, </w:t>
      </w:r>
    </w:p>
    <w:p w:rsidR="00007A75" w:rsidRDefault="00007A75" w:rsidP="007C7912">
      <w:pPr>
        <w:tabs>
          <w:tab w:val="left" w:pos="360"/>
          <w:tab w:val="left" w:pos="960"/>
          <w:tab w:val="left" w:pos="1440"/>
          <w:tab w:val="left" w:pos="1680"/>
          <w:tab w:val="left" w:pos="8280"/>
          <w:tab w:val="right" w:pos="10080"/>
        </w:tabs>
        <w:ind w:right="29"/>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developing links with external organisation</w:t>
      </w:r>
      <w:r w:rsidR="00B64109">
        <w:rPr>
          <w:rFonts w:ascii="Times New Roman" w:hAnsi="Times New Roman"/>
          <w:sz w:val="22"/>
          <w:szCs w:val="22"/>
        </w:rPr>
        <w:t>s</w:t>
      </w:r>
    </w:p>
    <w:p w:rsidR="00007A75" w:rsidRDefault="00007A75" w:rsidP="007C7912">
      <w:pPr>
        <w:tabs>
          <w:tab w:val="left" w:pos="360"/>
          <w:tab w:val="left" w:pos="960"/>
          <w:tab w:val="left" w:pos="1440"/>
          <w:tab w:val="left" w:pos="1680"/>
          <w:tab w:val="left" w:pos="8280"/>
          <w:tab w:val="right" w:pos="10080"/>
        </w:tabs>
        <w:ind w:right="29"/>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maintaining and promoting professional development of coaches</w:t>
      </w:r>
    </w:p>
    <w:p w:rsidR="00007A75" w:rsidRDefault="00007A75" w:rsidP="007C7912">
      <w:pPr>
        <w:tabs>
          <w:tab w:val="left" w:pos="360"/>
          <w:tab w:val="left" w:pos="960"/>
          <w:tab w:val="left" w:pos="1440"/>
          <w:tab w:val="left" w:pos="1680"/>
          <w:tab w:val="left" w:pos="8280"/>
          <w:tab w:val="right" w:pos="10080"/>
        </w:tabs>
        <w:ind w:right="29"/>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managing the professional development of coaches</w:t>
      </w:r>
    </w:p>
    <w:p w:rsidR="00007A75" w:rsidRPr="007C7912" w:rsidRDefault="00007A75" w:rsidP="007C7912">
      <w:pPr>
        <w:tabs>
          <w:tab w:val="left" w:pos="360"/>
          <w:tab w:val="left" w:pos="960"/>
          <w:tab w:val="left" w:pos="1440"/>
          <w:tab w:val="left" w:pos="1680"/>
          <w:tab w:val="left" w:pos="8280"/>
          <w:tab w:val="right" w:pos="10080"/>
        </w:tabs>
        <w:ind w:right="29"/>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coach</w:t>
      </w:r>
      <w:r w:rsidR="00277B32">
        <w:rPr>
          <w:rFonts w:ascii="Times New Roman" w:hAnsi="Times New Roman"/>
          <w:sz w:val="22"/>
          <w:szCs w:val="22"/>
        </w:rPr>
        <w:t>ing</w:t>
      </w:r>
      <w:r>
        <w:rPr>
          <w:rFonts w:ascii="Times New Roman" w:hAnsi="Times New Roman"/>
          <w:sz w:val="22"/>
          <w:szCs w:val="22"/>
        </w:rPr>
        <w:t xml:space="preserve"> the Ballymena Academy 1</w:t>
      </w:r>
      <w:r w:rsidRPr="00007A75">
        <w:rPr>
          <w:rFonts w:ascii="Times New Roman" w:hAnsi="Times New Roman"/>
          <w:sz w:val="22"/>
          <w:szCs w:val="22"/>
          <w:vertAlign w:val="superscript"/>
        </w:rPr>
        <w:t>st</w:t>
      </w:r>
      <w:r>
        <w:rPr>
          <w:rFonts w:ascii="Times New Roman" w:hAnsi="Times New Roman"/>
          <w:sz w:val="22"/>
          <w:szCs w:val="22"/>
        </w:rPr>
        <w:t xml:space="preserve"> XV</w:t>
      </w:r>
    </w:p>
    <w:p w:rsidR="007C7912" w:rsidRDefault="00007A75" w:rsidP="00007A75">
      <w:pPr>
        <w:tabs>
          <w:tab w:val="left" w:pos="360"/>
          <w:tab w:val="left" w:pos="960"/>
          <w:tab w:val="left" w:pos="1440"/>
          <w:tab w:val="left" w:pos="1680"/>
          <w:tab w:val="left" w:pos="8280"/>
          <w:tab w:val="right" w:pos="10080"/>
        </w:tabs>
        <w:ind w:right="29"/>
        <w:jc w:val="both"/>
        <w:rPr>
          <w:rFonts w:ascii="Times New Roman" w:hAnsi="Times New Roman"/>
          <w:sz w:val="22"/>
          <w:szCs w:val="22"/>
        </w:rPr>
      </w:pPr>
      <w:r>
        <w:rPr>
          <w:rFonts w:ascii="Times New Roman" w:hAnsi="Times New Roman"/>
          <w:sz w:val="22"/>
          <w:szCs w:val="22"/>
        </w:rPr>
        <w:tab/>
        <w:t>5.5</w:t>
      </w:r>
      <w:r>
        <w:rPr>
          <w:rFonts w:ascii="Times New Roman" w:hAnsi="Times New Roman"/>
          <w:sz w:val="22"/>
          <w:szCs w:val="22"/>
        </w:rPr>
        <w:tab/>
        <w:t xml:space="preserve">have responsibility for all aspects of organisation of rugby throughout the school, </w:t>
      </w:r>
      <w:r>
        <w:rPr>
          <w:rFonts w:ascii="Times New Roman" w:hAnsi="Times New Roman"/>
          <w:sz w:val="22"/>
          <w:szCs w:val="22"/>
        </w:rPr>
        <w:tab/>
      </w:r>
      <w:r>
        <w:rPr>
          <w:rFonts w:ascii="Times New Roman" w:hAnsi="Times New Roman"/>
          <w:sz w:val="22"/>
          <w:szCs w:val="22"/>
        </w:rPr>
        <w:tab/>
        <w:t>including</w:t>
      </w:r>
    </w:p>
    <w:p w:rsidR="00007A75" w:rsidRDefault="00007A75" w:rsidP="00007A75">
      <w:pPr>
        <w:tabs>
          <w:tab w:val="left" w:pos="360"/>
          <w:tab w:val="left" w:pos="960"/>
          <w:tab w:val="left" w:pos="1440"/>
          <w:tab w:val="left" w:pos="1680"/>
          <w:tab w:val="left" w:pos="8280"/>
          <w:tab w:val="right" w:pos="10080"/>
        </w:tabs>
        <w:ind w:right="29"/>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organising fixtures throughout the season for all teams</w:t>
      </w:r>
    </w:p>
    <w:p w:rsidR="00007A75" w:rsidRDefault="00007A75" w:rsidP="00007A75">
      <w:pPr>
        <w:tabs>
          <w:tab w:val="left" w:pos="360"/>
          <w:tab w:val="left" w:pos="960"/>
          <w:tab w:val="left" w:pos="1440"/>
          <w:tab w:val="left" w:pos="1680"/>
          <w:tab w:val="left" w:pos="8280"/>
          <w:tab w:val="right" w:pos="10080"/>
        </w:tabs>
        <w:ind w:right="29"/>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liais</w:t>
      </w:r>
      <w:r w:rsidR="00B64109">
        <w:rPr>
          <w:rFonts w:ascii="Times New Roman" w:hAnsi="Times New Roman"/>
          <w:sz w:val="22"/>
          <w:szCs w:val="22"/>
        </w:rPr>
        <w:t>ing with appropriate personnel t</w:t>
      </w:r>
      <w:r>
        <w:rPr>
          <w:rFonts w:ascii="Times New Roman" w:hAnsi="Times New Roman"/>
          <w:sz w:val="22"/>
          <w:szCs w:val="22"/>
        </w:rPr>
        <w:t xml:space="preserve">o communicate messages through social media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and other channels</w:t>
      </w:r>
    </w:p>
    <w:p w:rsidR="00007A75" w:rsidRDefault="00277B32" w:rsidP="00007A75">
      <w:pPr>
        <w:tabs>
          <w:tab w:val="left" w:pos="360"/>
          <w:tab w:val="left" w:pos="960"/>
          <w:tab w:val="left" w:pos="1440"/>
          <w:tab w:val="left" w:pos="1680"/>
          <w:tab w:val="left" w:pos="8280"/>
          <w:tab w:val="right" w:pos="10080"/>
        </w:tabs>
        <w:ind w:right="29"/>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managing </w:t>
      </w:r>
      <w:r w:rsidR="00007A75">
        <w:rPr>
          <w:rFonts w:ascii="Times New Roman" w:hAnsi="Times New Roman"/>
          <w:sz w:val="22"/>
          <w:szCs w:val="22"/>
        </w:rPr>
        <w:t>the budget for rugby in liaison with the Principal</w:t>
      </w:r>
    </w:p>
    <w:p w:rsidR="00007A75" w:rsidRPr="007C7912" w:rsidRDefault="00277B32" w:rsidP="00007A75">
      <w:pPr>
        <w:tabs>
          <w:tab w:val="left" w:pos="360"/>
          <w:tab w:val="left" w:pos="960"/>
          <w:tab w:val="left" w:pos="1440"/>
          <w:tab w:val="left" w:pos="1680"/>
          <w:tab w:val="left" w:pos="8280"/>
          <w:tab w:val="right" w:pos="10080"/>
        </w:tabs>
        <w:ind w:right="29"/>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50294D">
        <w:rPr>
          <w:rFonts w:ascii="Times New Roman" w:hAnsi="Times New Roman"/>
          <w:sz w:val="22"/>
          <w:szCs w:val="22"/>
        </w:rPr>
        <w:t xml:space="preserve">- </w:t>
      </w:r>
      <w:r>
        <w:rPr>
          <w:rFonts w:ascii="Times New Roman" w:hAnsi="Times New Roman"/>
          <w:sz w:val="22"/>
          <w:szCs w:val="22"/>
        </w:rPr>
        <w:t>liaising</w:t>
      </w:r>
      <w:r w:rsidR="00007A75">
        <w:rPr>
          <w:rFonts w:ascii="Times New Roman" w:hAnsi="Times New Roman"/>
          <w:sz w:val="22"/>
          <w:szCs w:val="22"/>
        </w:rPr>
        <w:t xml:space="preserve"> with the Vice-Principal, Maintenance Officer and Groundsmen re. pitch </w:t>
      </w:r>
      <w:r w:rsidR="00007A75">
        <w:rPr>
          <w:rFonts w:ascii="Times New Roman" w:hAnsi="Times New Roman"/>
          <w:sz w:val="22"/>
          <w:szCs w:val="22"/>
        </w:rPr>
        <w:tab/>
      </w:r>
      <w:r w:rsidR="00007A75">
        <w:rPr>
          <w:rFonts w:ascii="Times New Roman" w:hAnsi="Times New Roman"/>
          <w:sz w:val="22"/>
          <w:szCs w:val="22"/>
        </w:rPr>
        <w:tab/>
      </w:r>
      <w:r w:rsidR="00007A75">
        <w:rPr>
          <w:rFonts w:ascii="Times New Roman" w:hAnsi="Times New Roman"/>
          <w:sz w:val="22"/>
          <w:szCs w:val="22"/>
        </w:rPr>
        <w:tab/>
        <w:t xml:space="preserve">   requirements and inspect pitches, if required, to</w:t>
      </w:r>
      <w:r w:rsidR="009214B5">
        <w:rPr>
          <w:rFonts w:ascii="Times New Roman" w:hAnsi="Times New Roman"/>
          <w:sz w:val="22"/>
          <w:szCs w:val="22"/>
        </w:rPr>
        <w:t xml:space="preserve"> determine fitness to play</w:t>
      </w:r>
    </w:p>
    <w:p w:rsidR="007C7912" w:rsidRPr="007C7912" w:rsidRDefault="007C7912" w:rsidP="00007A75">
      <w:pPr>
        <w:tabs>
          <w:tab w:val="left" w:pos="360"/>
          <w:tab w:val="left" w:pos="960"/>
          <w:tab w:val="left" w:pos="1440"/>
          <w:tab w:val="left" w:pos="1680"/>
          <w:tab w:val="left" w:pos="8280"/>
          <w:tab w:val="right" w:pos="10080"/>
        </w:tabs>
        <w:ind w:right="29"/>
        <w:jc w:val="both"/>
        <w:rPr>
          <w:rFonts w:ascii="Times New Roman" w:hAnsi="Times New Roman"/>
          <w:sz w:val="22"/>
          <w:szCs w:val="22"/>
        </w:rPr>
      </w:pPr>
      <w:r w:rsidRPr="007C7912">
        <w:rPr>
          <w:rFonts w:ascii="Times New Roman" w:hAnsi="Times New Roman"/>
          <w:sz w:val="22"/>
          <w:szCs w:val="22"/>
        </w:rPr>
        <w:t xml:space="preserve">       </w:t>
      </w:r>
      <w:r w:rsidR="009214B5">
        <w:rPr>
          <w:rFonts w:ascii="Times New Roman" w:hAnsi="Times New Roman"/>
          <w:sz w:val="22"/>
          <w:szCs w:val="22"/>
        </w:rPr>
        <w:t xml:space="preserve">5.6    </w:t>
      </w:r>
      <w:r w:rsidR="00007A75">
        <w:rPr>
          <w:rFonts w:ascii="Times New Roman" w:hAnsi="Times New Roman"/>
          <w:sz w:val="22"/>
          <w:szCs w:val="22"/>
        </w:rPr>
        <w:t xml:space="preserve">ensure that rugby in Ballymena Academy maintains the highest standards of health, safety, </w:t>
      </w:r>
      <w:r w:rsidR="00007A75">
        <w:rPr>
          <w:rFonts w:ascii="Times New Roman" w:hAnsi="Times New Roman"/>
          <w:sz w:val="22"/>
          <w:szCs w:val="22"/>
        </w:rPr>
        <w:tab/>
      </w:r>
      <w:r w:rsidR="00007A75">
        <w:rPr>
          <w:rFonts w:ascii="Times New Roman" w:hAnsi="Times New Roman"/>
          <w:sz w:val="22"/>
          <w:szCs w:val="22"/>
        </w:rPr>
        <w:tab/>
        <w:t>welfare and respect for the game</w:t>
      </w:r>
    </w:p>
    <w:p w:rsidR="007C7912" w:rsidRDefault="00007A75" w:rsidP="007C7912">
      <w:pPr>
        <w:tabs>
          <w:tab w:val="left" w:pos="360"/>
          <w:tab w:val="left" w:pos="960"/>
          <w:tab w:val="left" w:pos="1440"/>
          <w:tab w:val="left" w:pos="1680"/>
          <w:tab w:val="left" w:pos="8280"/>
          <w:tab w:val="right" w:pos="10080"/>
        </w:tabs>
        <w:ind w:right="29"/>
        <w:rPr>
          <w:rFonts w:ascii="Times New Roman" w:hAnsi="Times New Roman"/>
          <w:sz w:val="22"/>
          <w:szCs w:val="22"/>
        </w:rPr>
      </w:pPr>
      <w:r>
        <w:rPr>
          <w:rFonts w:ascii="Times New Roman" w:hAnsi="Times New Roman"/>
          <w:sz w:val="22"/>
          <w:szCs w:val="22"/>
        </w:rPr>
        <w:tab/>
        <w:t>5.7     undertake other such reasonable requests as the Principal may require</w:t>
      </w:r>
    </w:p>
    <w:p w:rsidR="00007A75" w:rsidRPr="00CA7F7E" w:rsidRDefault="00007A75" w:rsidP="007C7912">
      <w:pPr>
        <w:tabs>
          <w:tab w:val="left" w:pos="360"/>
          <w:tab w:val="left" w:pos="960"/>
          <w:tab w:val="left" w:pos="1440"/>
          <w:tab w:val="left" w:pos="1680"/>
          <w:tab w:val="left" w:pos="8280"/>
          <w:tab w:val="right" w:pos="10080"/>
        </w:tabs>
        <w:ind w:right="29"/>
        <w:rPr>
          <w:rFonts w:ascii="Times New Roman" w:hAnsi="Times New Roman"/>
          <w:sz w:val="8"/>
          <w:szCs w:val="8"/>
        </w:rPr>
      </w:pPr>
    </w:p>
    <w:p w:rsidR="009214B5" w:rsidRDefault="009214B5">
      <w:pPr>
        <w:overflowPunct/>
        <w:autoSpaceDE/>
        <w:autoSpaceDN/>
        <w:adjustRightInd/>
        <w:spacing w:after="160" w:line="259" w:lineRule="auto"/>
        <w:textAlignment w:val="auto"/>
        <w:rPr>
          <w:rFonts w:ascii="Times New Roman" w:hAnsi="Times New Roman"/>
          <w:b/>
          <w:sz w:val="28"/>
          <w:szCs w:val="28"/>
          <w:u w:val="single"/>
        </w:rPr>
      </w:pPr>
      <w:r>
        <w:rPr>
          <w:rFonts w:ascii="Times New Roman" w:hAnsi="Times New Roman"/>
          <w:b/>
          <w:sz w:val="28"/>
          <w:szCs w:val="28"/>
          <w:u w:val="single"/>
        </w:rPr>
        <w:br w:type="page"/>
      </w:r>
    </w:p>
    <w:p w:rsidR="0015248A" w:rsidRPr="00FF76FE" w:rsidRDefault="00944BB1" w:rsidP="00FF76FE">
      <w:pPr>
        <w:overflowPunct/>
        <w:autoSpaceDE/>
        <w:autoSpaceDN/>
        <w:adjustRightInd/>
        <w:spacing w:after="160" w:line="259" w:lineRule="auto"/>
        <w:jc w:val="center"/>
        <w:textAlignment w:val="auto"/>
        <w:rPr>
          <w:rFonts w:ascii="Times New Roman" w:hAnsi="Times New Roman"/>
          <w:b/>
          <w:sz w:val="22"/>
          <w:szCs w:val="22"/>
          <w:u w:val="single"/>
        </w:rPr>
      </w:pPr>
      <w:r w:rsidRPr="00944BB1">
        <w:rPr>
          <w:rFonts w:ascii="Times New Roman" w:hAnsi="Times New Roman"/>
          <w:b/>
          <w:sz w:val="28"/>
          <w:szCs w:val="28"/>
          <w:u w:val="single"/>
        </w:rPr>
        <w:lastRenderedPageBreak/>
        <w:t>PERSON SPECIFICATION</w:t>
      </w:r>
    </w:p>
    <w:p w:rsidR="00944BB1" w:rsidRPr="00CA7F7E" w:rsidRDefault="00944BB1" w:rsidP="00944BB1">
      <w:pPr>
        <w:rPr>
          <w:rFonts w:ascii="Times New Roman" w:hAnsi="Times New Roman"/>
          <w:sz w:val="4"/>
          <w:szCs w:val="4"/>
        </w:rPr>
      </w:pPr>
    </w:p>
    <w:tbl>
      <w:tblPr>
        <w:tblStyle w:val="TableGrid"/>
        <w:tblW w:w="0" w:type="auto"/>
        <w:tblLook w:val="04A0" w:firstRow="1" w:lastRow="0" w:firstColumn="1" w:lastColumn="0" w:noHBand="0" w:noVBand="1"/>
      </w:tblPr>
      <w:tblGrid>
        <w:gridCol w:w="6925"/>
        <w:gridCol w:w="2091"/>
      </w:tblGrid>
      <w:tr w:rsidR="00944BB1" w:rsidRPr="00944BB1" w:rsidTr="00FF76FE">
        <w:tc>
          <w:tcPr>
            <w:tcW w:w="6925" w:type="dxa"/>
          </w:tcPr>
          <w:p w:rsidR="00944BB1" w:rsidRPr="00944BB1" w:rsidRDefault="00944BB1" w:rsidP="002405AB">
            <w:pPr>
              <w:spacing w:line="240" w:lineRule="atLeast"/>
              <w:jc w:val="center"/>
              <w:rPr>
                <w:rFonts w:ascii="Times New Roman" w:hAnsi="Times New Roman"/>
                <w:b/>
                <w:sz w:val="22"/>
                <w:szCs w:val="22"/>
              </w:rPr>
            </w:pPr>
            <w:r w:rsidRPr="00944BB1">
              <w:rPr>
                <w:rFonts w:ascii="Times New Roman" w:hAnsi="Times New Roman"/>
                <w:b/>
                <w:sz w:val="22"/>
                <w:szCs w:val="22"/>
              </w:rPr>
              <w:t>ESSENTIAL REQUIREMENTS</w:t>
            </w:r>
          </w:p>
        </w:tc>
        <w:tc>
          <w:tcPr>
            <w:tcW w:w="2091" w:type="dxa"/>
          </w:tcPr>
          <w:p w:rsidR="00944BB1" w:rsidRPr="00944BB1" w:rsidRDefault="00944BB1" w:rsidP="002405AB">
            <w:pPr>
              <w:spacing w:line="240" w:lineRule="atLeast"/>
              <w:jc w:val="center"/>
              <w:rPr>
                <w:rFonts w:ascii="Times New Roman" w:hAnsi="Times New Roman"/>
                <w:b/>
                <w:sz w:val="22"/>
                <w:szCs w:val="22"/>
              </w:rPr>
            </w:pPr>
            <w:r w:rsidRPr="00944BB1">
              <w:rPr>
                <w:rFonts w:ascii="Times New Roman" w:hAnsi="Times New Roman"/>
                <w:b/>
                <w:sz w:val="22"/>
                <w:szCs w:val="22"/>
              </w:rPr>
              <w:t>EVIDENCED BY</w:t>
            </w:r>
          </w:p>
        </w:tc>
      </w:tr>
      <w:tr w:rsidR="00944BB1" w:rsidRPr="00944BB1" w:rsidTr="00FF76FE">
        <w:tc>
          <w:tcPr>
            <w:tcW w:w="6925" w:type="dxa"/>
          </w:tcPr>
          <w:p w:rsidR="00944BB1" w:rsidRPr="00944BB1" w:rsidRDefault="00944BB1" w:rsidP="002405AB">
            <w:pPr>
              <w:spacing w:line="240" w:lineRule="atLeast"/>
              <w:rPr>
                <w:rFonts w:ascii="Times New Roman" w:hAnsi="Times New Roman"/>
                <w:b/>
                <w:sz w:val="22"/>
                <w:szCs w:val="22"/>
                <w:u w:val="single"/>
              </w:rPr>
            </w:pPr>
            <w:r w:rsidRPr="00944BB1">
              <w:rPr>
                <w:rFonts w:ascii="Times New Roman" w:hAnsi="Times New Roman"/>
                <w:b/>
                <w:sz w:val="22"/>
                <w:szCs w:val="22"/>
                <w:u w:val="single"/>
              </w:rPr>
              <w:t>Qualifications</w:t>
            </w:r>
          </w:p>
          <w:p w:rsidR="00944BB1" w:rsidRPr="00944BB1" w:rsidRDefault="00944BB1" w:rsidP="002405AB">
            <w:pPr>
              <w:spacing w:line="240" w:lineRule="atLeast"/>
              <w:rPr>
                <w:rFonts w:ascii="Times New Roman" w:hAnsi="Times New Roman"/>
                <w:b/>
                <w:sz w:val="22"/>
                <w:szCs w:val="22"/>
              </w:rPr>
            </w:pPr>
            <w:r w:rsidRPr="00944BB1">
              <w:rPr>
                <w:rFonts w:ascii="Times New Roman" w:hAnsi="Times New Roman"/>
                <w:b/>
                <w:sz w:val="22"/>
                <w:szCs w:val="22"/>
              </w:rPr>
              <w:t>By date of appointment:</w:t>
            </w:r>
          </w:p>
          <w:p w:rsidR="00944BB1" w:rsidRPr="00944BB1" w:rsidRDefault="00944BB1" w:rsidP="002405AB">
            <w:pPr>
              <w:ind w:right="-360"/>
              <w:jc w:val="both"/>
              <w:rPr>
                <w:rFonts w:ascii="Times New Roman" w:hAnsi="Times New Roman"/>
                <w:b/>
                <w:sz w:val="12"/>
                <w:szCs w:val="12"/>
              </w:rPr>
            </w:pPr>
          </w:p>
          <w:p w:rsidR="00DD2C0D" w:rsidRDefault="00944BB1" w:rsidP="00DD2C0D">
            <w:pPr>
              <w:pStyle w:val="ListParagraph"/>
              <w:numPr>
                <w:ilvl w:val="0"/>
                <w:numId w:val="47"/>
              </w:numPr>
              <w:ind w:right="-360"/>
              <w:jc w:val="both"/>
              <w:rPr>
                <w:rFonts w:ascii="Times New Roman" w:hAnsi="Times New Roman"/>
                <w:sz w:val="21"/>
                <w:szCs w:val="21"/>
              </w:rPr>
            </w:pPr>
            <w:r w:rsidRPr="00CA7F7E">
              <w:rPr>
                <w:rFonts w:ascii="Times New Roman" w:hAnsi="Times New Roman"/>
                <w:sz w:val="21"/>
                <w:szCs w:val="21"/>
              </w:rPr>
              <w:t xml:space="preserve">Be a </w:t>
            </w:r>
            <w:r w:rsidR="00DD2C0D" w:rsidRPr="00CA7F7E">
              <w:rPr>
                <w:rFonts w:ascii="Times New Roman" w:hAnsi="Times New Roman"/>
                <w:sz w:val="21"/>
                <w:szCs w:val="21"/>
              </w:rPr>
              <w:t>qualified teacher, as recognised b</w:t>
            </w:r>
            <w:r w:rsidR="009214B5">
              <w:rPr>
                <w:rFonts w:ascii="Times New Roman" w:hAnsi="Times New Roman"/>
                <w:sz w:val="21"/>
                <w:szCs w:val="21"/>
              </w:rPr>
              <w:t>y the Department of Education (N.I.)</w:t>
            </w:r>
          </w:p>
          <w:p w:rsidR="00CA7F7E" w:rsidRDefault="00DD2C0D" w:rsidP="00DD2C0D">
            <w:pPr>
              <w:pStyle w:val="ListParagraph"/>
              <w:numPr>
                <w:ilvl w:val="0"/>
                <w:numId w:val="47"/>
              </w:numPr>
              <w:ind w:right="-360"/>
              <w:jc w:val="both"/>
              <w:rPr>
                <w:rFonts w:ascii="Times New Roman" w:hAnsi="Times New Roman"/>
                <w:sz w:val="21"/>
                <w:szCs w:val="21"/>
              </w:rPr>
            </w:pPr>
            <w:r w:rsidRPr="00CA7F7E">
              <w:rPr>
                <w:rFonts w:ascii="Times New Roman" w:hAnsi="Times New Roman"/>
                <w:sz w:val="21"/>
                <w:szCs w:val="21"/>
              </w:rPr>
              <w:t>Have an Honou</w:t>
            </w:r>
            <w:r w:rsidR="00B64109">
              <w:rPr>
                <w:rFonts w:ascii="Times New Roman" w:hAnsi="Times New Roman"/>
                <w:sz w:val="21"/>
                <w:szCs w:val="21"/>
              </w:rPr>
              <w:t xml:space="preserve">rs Degree in a suitable </w:t>
            </w:r>
            <w:proofErr w:type="gramStart"/>
            <w:r w:rsidR="00B64109">
              <w:rPr>
                <w:rFonts w:ascii="Times New Roman" w:hAnsi="Times New Roman"/>
                <w:sz w:val="21"/>
                <w:szCs w:val="21"/>
              </w:rPr>
              <w:t>subject.</w:t>
            </w:r>
            <w:proofErr w:type="gramEnd"/>
          </w:p>
          <w:p w:rsidR="00CA7F7E" w:rsidRDefault="00DD2C0D" w:rsidP="00DD2C0D">
            <w:pPr>
              <w:pStyle w:val="ListParagraph"/>
              <w:numPr>
                <w:ilvl w:val="0"/>
                <w:numId w:val="47"/>
              </w:numPr>
              <w:ind w:right="-360"/>
              <w:jc w:val="both"/>
              <w:rPr>
                <w:rFonts w:ascii="Times New Roman" w:hAnsi="Times New Roman"/>
                <w:sz w:val="21"/>
                <w:szCs w:val="21"/>
              </w:rPr>
            </w:pPr>
            <w:r w:rsidRPr="00CA7F7E">
              <w:rPr>
                <w:rFonts w:ascii="Times New Roman" w:hAnsi="Times New Roman"/>
                <w:sz w:val="21"/>
                <w:szCs w:val="21"/>
              </w:rPr>
              <w:t>Have a qualification to teach Physical Education.</w:t>
            </w:r>
          </w:p>
          <w:p w:rsidR="00DD2C0D" w:rsidRPr="00CA7F7E" w:rsidRDefault="00DD2C0D" w:rsidP="00DD2C0D">
            <w:pPr>
              <w:pStyle w:val="ListParagraph"/>
              <w:numPr>
                <w:ilvl w:val="0"/>
                <w:numId w:val="47"/>
              </w:numPr>
              <w:ind w:right="-360"/>
              <w:jc w:val="both"/>
              <w:rPr>
                <w:rFonts w:ascii="Times New Roman" w:hAnsi="Times New Roman"/>
                <w:sz w:val="21"/>
                <w:szCs w:val="21"/>
              </w:rPr>
            </w:pPr>
            <w:r w:rsidRPr="00CA7F7E">
              <w:rPr>
                <w:rFonts w:ascii="Times New Roman" w:hAnsi="Times New Roman"/>
                <w:sz w:val="21"/>
                <w:szCs w:val="21"/>
              </w:rPr>
              <w:t>Have a qualificatio</w:t>
            </w:r>
            <w:r w:rsidR="00B64109">
              <w:rPr>
                <w:rFonts w:ascii="Times New Roman" w:hAnsi="Times New Roman"/>
                <w:sz w:val="21"/>
                <w:szCs w:val="21"/>
              </w:rPr>
              <w:t xml:space="preserve">n to coach Rugby at IRFU </w:t>
            </w:r>
            <w:r w:rsidR="00277B32">
              <w:rPr>
                <w:rFonts w:ascii="Times New Roman" w:hAnsi="Times New Roman"/>
                <w:sz w:val="21"/>
                <w:szCs w:val="21"/>
              </w:rPr>
              <w:t>(L</w:t>
            </w:r>
            <w:r w:rsidR="00B64109">
              <w:rPr>
                <w:rFonts w:ascii="Times New Roman" w:hAnsi="Times New Roman"/>
                <w:sz w:val="21"/>
                <w:szCs w:val="21"/>
              </w:rPr>
              <w:t>evel 2</w:t>
            </w:r>
            <w:r w:rsidR="009214B5">
              <w:rPr>
                <w:rFonts w:ascii="Times New Roman" w:hAnsi="Times New Roman"/>
                <w:sz w:val="21"/>
                <w:szCs w:val="21"/>
              </w:rPr>
              <w:t xml:space="preserve"> or above) </w:t>
            </w:r>
          </w:p>
          <w:p w:rsidR="00DD2C0D" w:rsidRPr="00DD2C0D" w:rsidRDefault="00DD2C0D" w:rsidP="00DD2C0D">
            <w:pPr>
              <w:ind w:right="-360"/>
              <w:jc w:val="both"/>
              <w:rPr>
                <w:rFonts w:ascii="Times New Roman" w:hAnsi="Times New Roman"/>
                <w:sz w:val="12"/>
                <w:szCs w:val="12"/>
              </w:rPr>
            </w:pPr>
          </w:p>
        </w:tc>
        <w:tc>
          <w:tcPr>
            <w:tcW w:w="2091" w:type="dxa"/>
          </w:tcPr>
          <w:p w:rsidR="00944BB1" w:rsidRPr="00944BB1" w:rsidRDefault="00944BB1" w:rsidP="00DD2C0D">
            <w:pPr>
              <w:spacing w:line="240" w:lineRule="atLeast"/>
              <w:jc w:val="center"/>
              <w:rPr>
                <w:rFonts w:ascii="Times New Roman" w:hAnsi="Times New Roman"/>
                <w:b/>
                <w:sz w:val="22"/>
                <w:szCs w:val="22"/>
              </w:rPr>
            </w:pPr>
            <w:r w:rsidRPr="00944BB1">
              <w:rPr>
                <w:rFonts w:ascii="Times New Roman" w:hAnsi="Times New Roman"/>
                <w:b/>
                <w:sz w:val="22"/>
                <w:szCs w:val="22"/>
              </w:rPr>
              <w:t>Application Form</w:t>
            </w:r>
          </w:p>
        </w:tc>
      </w:tr>
      <w:tr w:rsidR="00944BB1" w:rsidRPr="00944BB1" w:rsidTr="00FF76FE">
        <w:tc>
          <w:tcPr>
            <w:tcW w:w="6925" w:type="dxa"/>
          </w:tcPr>
          <w:p w:rsidR="00944BB1" w:rsidRPr="00944BB1" w:rsidRDefault="00944BB1" w:rsidP="002405AB">
            <w:pPr>
              <w:spacing w:line="240" w:lineRule="atLeast"/>
              <w:rPr>
                <w:rFonts w:ascii="Times New Roman" w:hAnsi="Times New Roman"/>
                <w:b/>
                <w:sz w:val="22"/>
                <w:szCs w:val="22"/>
                <w:u w:val="single"/>
              </w:rPr>
            </w:pPr>
            <w:r w:rsidRPr="00944BB1">
              <w:rPr>
                <w:rFonts w:ascii="Times New Roman" w:hAnsi="Times New Roman"/>
                <w:b/>
                <w:sz w:val="22"/>
                <w:szCs w:val="22"/>
                <w:u w:val="single"/>
              </w:rPr>
              <w:t>Experience</w:t>
            </w:r>
          </w:p>
          <w:p w:rsidR="00944BB1" w:rsidRPr="00944BB1" w:rsidRDefault="00944BB1" w:rsidP="002405AB">
            <w:pPr>
              <w:spacing w:line="240" w:lineRule="atLeast"/>
              <w:rPr>
                <w:rFonts w:ascii="Times New Roman" w:hAnsi="Times New Roman"/>
                <w:b/>
                <w:sz w:val="22"/>
                <w:szCs w:val="22"/>
              </w:rPr>
            </w:pPr>
            <w:r w:rsidRPr="00944BB1">
              <w:rPr>
                <w:rFonts w:ascii="Times New Roman" w:hAnsi="Times New Roman"/>
                <w:b/>
                <w:sz w:val="22"/>
                <w:szCs w:val="22"/>
              </w:rPr>
              <w:t>By date of appointment:</w:t>
            </w:r>
          </w:p>
          <w:p w:rsidR="00227845" w:rsidRPr="00DD2C0D" w:rsidRDefault="00944BB1" w:rsidP="00227845">
            <w:pPr>
              <w:pStyle w:val="ListParagraph"/>
              <w:numPr>
                <w:ilvl w:val="0"/>
                <w:numId w:val="2"/>
              </w:numPr>
              <w:spacing w:line="240" w:lineRule="atLeast"/>
              <w:contextualSpacing/>
              <w:jc w:val="both"/>
              <w:rPr>
                <w:rFonts w:ascii="Times New Roman" w:hAnsi="Times New Roman"/>
                <w:sz w:val="21"/>
                <w:szCs w:val="21"/>
              </w:rPr>
            </w:pPr>
            <w:r w:rsidRPr="00DD2C0D">
              <w:rPr>
                <w:rFonts w:ascii="Times New Roman" w:hAnsi="Times New Roman"/>
                <w:sz w:val="21"/>
                <w:szCs w:val="21"/>
              </w:rPr>
              <w:t>Have previous experience of teaching Physical Education in a Post-Primary School up to and including GC</w:t>
            </w:r>
            <w:r w:rsidR="0015248A" w:rsidRPr="00DD2C0D">
              <w:rPr>
                <w:rFonts w:ascii="Times New Roman" w:hAnsi="Times New Roman"/>
                <w:sz w:val="21"/>
                <w:szCs w:val="21"/>
              </w:rPr>
              <w:t>S</w:t>
            </w:r>
            <w:r w:rsidR="002B0709" w:rsidRPr="00DD2C0D">
              <w:rPr>
                <w:rFonts w:ascii="Times New Roman" w:hAnsi="Times New Roman"/>
                <w:sz w:val="21"/>
                <w:szCs w:val="21"/>
              </w:rPr>
              <w:t xml:space="preserve">E </w:t>
            </w:r>
            <w:r w:rsidRPr="00DD2C0D">
              <w:rPr>
                <w:rFonts w:ascii="Times New Roman" w:hAnsi="Times New Roman"/>
                <w:sz w:val="21"/>
                <w:szCs w:val="21"/>
              </w:rPr>
              <w:t>Level or equivalent (including Teaching Practice).</w:t>
            </w:r>
          </w:p>
          <w:p w:rsidR="00DD2C0D" w:rsidRPr="00DD2C0D" w:rsidRDefault="00DD2C0D" w:rsidP="00227845">
            <w:pPr>
              <w:pStyle w:val="ListParagraph"/>
              <w:numPr>
                <w:ilvl w:val="0"/>
                <w:numId w:val="2"/>
              </w:numPr>
              <w:spacing w:line="240" w:lineRule="atLeast"/>
              <w:contextualSpacing/>
              <w:jc w:val="both"/>
              <w:rPr>
                <w:rFonts w:ascii="Times New Roman" w:hAnsi="Times New Roman"/>
                <w:sz w:val="21"/>
                <w:szCs w:val="21"/>
              </w:rPr>
            </w:pPr>
            <w:r w:rsidRPr="00DD2C0D">
              <w:rPr>
                <w:rFonts w:ascii="Times New Roman" w:hAnsi="Times New Roman"/>
                <w:sz w:val="21"/>
                <w:szCs w:val="21"/>
              </w:rPr>
              <w:t>Have experience of coaching at Medallion/1</w:t>
            </w:r>
            <w:r w:rsidRPr="00DD2C0D">
              <w:rPr>
                <w:rFonts w:ascii="Times New Roman" w:hAnsi="Times New Roman"/>
                <w:sz w:val="21"/>
                <w:szCs w:val="21"/>
                <w:vertAlign w:val="superscript"/>
              </w:rPr>
              <w:t>st</w:t>
            </w:r>
            <w:r w:rsidRPr="00DD2C0D">
              <w:rPr>
                <w:rFonts w:ascii="Times New Roman" w:hAnsi="Times New Roman"/>
                <w:sz w:val="21"/>
                <w:szCs w:val="21"/>
              </w:rPr>
              <w:t xml:space="preserve"> XV or Club level</w:t>
            </w:r>
            <w:r w:rsidR="00B64109">
              <w:rPr>
                <w:rFonts w:ascii="Times New Roman" w:hAnsi="Times New Roman"/>
                <w:sz w:val="21"/>
                <w:szCs w:val="21"/>
              </w:rPr>
              <w:t>.</w:t>
            </w:r>
          </w:p>
          <w:p w:rsidR="00DD2C0D" w:rsidRPr="00DD2C0D" w:rsidRDefault="00DD2C0D" w:rsidP="00227845">
            <w:pPr>
              <w:pStyle w:val="ListParagraph"/>
              <w:numPr>
                <w:ilvl w:val="0"/>
                <w:numId w:val="2"/>
              </w:numPr>
              <w:spacing w:line="240" w:lineRule="atLeast"/>
              <w:contextualSpacing/>
              <w:jc w:val="both"/>
              <w:rPr>
                <w:rFonts w:ascii="Times New Roman" w:hAnsi="Times New Roman"/>
                <w:sz w:val="21"/>
                <w:szCs w:val="21"/>
              </w:rPr>
            </w:pPr>
            <w:r w:rsidRPr="00DD2C0D">
              <w:rPr>
                <w:rFonts w:ascii="Times New Roman" w:hAnsi="Times New Roman"/>
                <w:sz w:val="21"/>
                <w:szCs w:val="21"/>
              </w:rPr>
              <w:t>Have relevant ex</w:t>
            </w:r>
            <w:r w:rsidR="009214B5">
              <w:rPr>
                <w:rFonts w:ascii="Times New Roman" w:hAnsi="Times New Roman"/>
                <w:sz w:val="21"/>
                <w:szCs w:val="21"/>
              </w:rPr>
              <w:t>perience of coaching in a Club/S</w:t>
            </w:r>
            <w:r w:rsidRPr="00DD2C0D">
              <w:rPr>
                <w:rFonts w:ascii="Times New Roman" w:hAnsi="Times New Roman"/>
                <w:sz w:val="21"/>
                <w:szCs w:val="21"/>
              </w:rPr>
              <w:t>chool environment.</w:t>
            </w:r>
          </w:p>
          <w:p w:rsidR="00227845" w:rsidRPr="00227845" w:rsidRDefault="00227845" w:rsidP="00227845">
            <w:pPr>
              <w:spacing w:line="240" w:lineRule="atLeast"/>
              <w:contextualSpacing/>
              <w:jc w:val="both"/>
              <w:rPr>
                <w:rFonts w:ascii="Times New Roman" w:hAnsi="Times New Roman"/>
                <w:sz w:val="12"/>
                <w:szCs w:val="12"/>
              </w:rPr>
            </w:pPr>
          </w:p>
        </w:tc>
        <w:tc>
          <w:tcPr>
            <w:tcW w:w="2091" w:type="dxa"/>
          </w:tcPr>
          <w:p w:rsidR="00944BB1" w:rsidRPr="00944BB1" w:rsidRDefault="00944BB1" w:rsidP="00DD2C0D">
            <w:pPr>
              <w:spacing w:line="240" w:lineRule="atLeast"/>
              <w:jc w:val="center"/>
              <w:rPr>
                <w:rFonts w:ascii="Times New Roman" w:hAnsi="Times New Roman"/>
                <w:b/>
                <w:sz w:val="22"/>
                <w:szCs w:val="22"/>
              </w:rPr>
            </w:pPr>
            <w:r w:rsidRPr="00944BB1">
              <w:rPr>
                <w:rFonts w:ascii="Times New Roman" w:hAnsi="Times New Roman"/>
                <w:b/>
                <w:sz w:val="22"/>
                <w:szCs w:val="22"/>
              </w:rPr>
              <w:t>Application Form</w:t>
            </w:r>
          </w:p>
        </w:tc>
      </w:tr>
      <w:tr w:rsidR="00944BB1" w:rsidRPr="00944BB1" w:rsidTr="00FF76FE">
        <w:tc>
          <w:tcPr>
            <w:tcW w:w="6925" w:type="dxa"/>
          </w:tcPr>
          <w:p w:rsidR="00944BB1" w:rsidRPr="00944BB1" w:rsidRDefault="00944BB1" w:rsidP="002405AB">
            <w:pPr>
              <w:spacing w:line="240" w:lineRule="atLeast"/>
              <w:rPr>
                <w:rFonts w:ascii="Times New Roman" w:hAnsi="Times New Roman"/>
                <w:b/>
                <w:sz w:val="22"/>
                <w:szCs w:val="22"/>
                <w:u w:val="single"/>
              </w:rPr>
            </w:pPr>
            <w:r w:rsidRPr="00944BB1">
              <w:rPr>
                <w:rFonts w:ascii="Times New Roman" w:hAnsi="Times New Roman"/>
                <w:b/>
                <w:sz w:val="22"/>
                <w:szCs w:val="22"/>
                <w:u w:val="single"/>
              </w:rPr>
              <w:t>Skills and abilities</w:t>
            </w:r>
          </w:p>
          <w:p w:rsidR="00944BB1" w:rsidRPr="00DD2C0D" w:rsidRDefault="00277B32" w:rsidP="00DD2C0D">
            <w:pPr>
              <w:pStyle w:val="ListParagraph"/>
              <w:numPr>
                <w:ilvl w:val="0"/>
                <w:numId w:val="2"/>
              </w:numPr>
              <w:spacing w:line="240" w:lineRule="atLeast"/>
              <w:contextualSpacing/>
              <w:jc w:val="both"/>
              <w:rPr>
                <w:rFonts w:ascii="Times New Roman" w:hAnsi="Times New Roman"/>
                <w:b/>
                <w:sz w:val="21"/>
                <w:szCs w:val="21"/>
              </w:rPr>
            </w:pPr>
            <w:r>
              <w:rPr>
                <w:rFonts w:ascii="Times New Roman" w:hAnsi="Times New Roman"/>
                <w:sz w:val="21"/>
                <w:szCs w:val="21"/>
              </w:rPr>
              <w:t>B</w:t>
            </w:r>
            <w:r w:rsidR="00DD2C0D" w:rsidRPr="00DD2C0D">
              <w:rPr>
                <w:rFonts w:ascii="Times New Roman" w:hAnsi="Times New Roman"/>
                <w:sz w:val="21"/>
                <w:szCs w:val="21"/>
              </w:rPr>
              <w:t>e a well-qualified, appropriately experienced and enthusiastic teacher</w:t>
            </w:r>
            <w:r w:rsidR="00B64109">
              <w:rPr>
                <w:rFonts w:ascii="Times New Roman" w:hAnsi="Times New Roman"/>
                <w:sz w:val="21"/>
                <w:szCs w:val="21"/>
              </w:rPr>
              <w:t>,</w:t>
            </w:r>
            <w:r w:rsidR="00DD2C0D" w:rsidRPr="00DD2C0D">
              <w:rPr>
                <w:rFonts w:ascii="Times New Roman" w:hAnsi="Times New Roman"/>
                <w:sz w:val="21"/>
                <w:szCs w:val="21"/>
              </w:rPr>
              <w:t xml:space="preserve"> able to frame and articulate a vision for Boys’ Physical Education and Rugby in a changing educational world.</w:t>
            </w:r>
          </w:p>
          <w:p w:rsidR="00DD2C0D" w:rsidRPr="00DD2C0D" w:rsidRDefault="00277B32" w:rsidP="00DD2C0D">
            <w:pPr>
              <w:pStyle w:val="ListParagraph"/>
              <w:numPr>
                <w:ilvl w:val="0"/>
                <w:numId w:val="2"/>
              </w:numPr>
              <w:spacing w:line="240" w:lineRule="atLeast"/>
              <w:contextualSpacing/>
              <w:jc w:val="both"/>
              <w:rPr>
                <w:rFonts w:ascii="Times New Roman" w:hAnsi="Times New Roman"/>
                <w:b/>
                <w:sz w:val="21"/>
                <w:szCs w:val="21"/>
              </w:rPr>
            </w:pPr>
            <w:r>
              <w:rPr>
                <w:rFonts w:ascii="Times New Roman" w:hAnsi="Times New Roman"/>
                <w:sz w:val="21"/>
                <w:szCs w:val="21"/>
              </w:rPr>
              <w:t xml:space="preserve">Be able </w:t>
            </w:r>
            <w:r w:rsidR="00DD2C0D" w:rsidRPr="00DD2C0D">
              <w:rPr>
                <w:rFonts w:ascii="Times New Roman" w:hAnsi="Times New Roman"/>
                <w:sz w:val="21"/>
                <w:szCs w:val="21"/>
              </w:rPr>
              <w:t>to provide evidence of strong and effective leadership skills</w:t>
            </w:r>
          </w:p>
          <w:p w:rsidR="00DD2C0D" w:rsidRPr="00DD2C0D" w:rsidRDefault="00DD2C0D" w:rsidP="00DD2C0D">
            <w:pPr>
              <w:pStyle w:val="ListParagraph"/>
              <w:numPr>
                <w:ilvl w:val="0"/>
                <w:numId w:val="2"/>
              </w:numPr>
              <w:spacing w:line="240" w:lineRule="atLeast"/>
              <w:contextualSpacing/>
              <w:jc w:val="both"/>
              <w:rPr>
                <w:rFonts w:ascii="Times New Roman" w:hAnsi="Times New Roman"/>
                <w:b/>
                <w:sz w:val="21"/>
                <w:szCs w:val="21"/>
              </w:rPr>
            </w:pPr>
            <w:r w:rsidRPr="00DD2C0D">
              <w:rPr>
                <w:rFonts w:ascii="Times New Roman" w:hAnsi="Times New Roman"/>
                <w:sz w:val="21"/>
                <w:szCs w:val="21"/>
              </w:rPr>
              <w:t>Have practical skills in integrating ICT into teaching and coaching and using it as an administrative and communication tool</w:t>
            </w:r>
            <w:r w:rsidR="00B64109">
              <w:rPr>
                <w:rFonts w:ascii="Times New Roman" w:hAnsi="Times New Roman"/>
                <w:sz w:val="21"/>
                <w:szCs w:val="21"/>
              </w:rPr>
              <w:t>.</w:t>
            </w:r>
          </w:p>
          <w:p w:rsidR="00DD2C0D" w:rsidRPr="00CA7F7E" w:rsidRDefault="00DD2C0D" w:rsidP="00DD2C0D">
            <w:pPr>
              <w:pStyle w:val="ListParagraph"/>
              <w:numPr>
                <w:ilvl w:val="0"/>
                <w:numId w:val="2"/>
              </w:numPr>
              <w:spacing w:line="240" w:lineRule="atLeast"/>
              <w:contextualSpacing/>
              <w:jc w:val="both"/>
              <w:rPr>
                <w:rFonts w:ascii="Times New Roman" w:hAnsi="Times New Roman"/>
                <w:b/>
                <w:sz w:val="21"/>
                <w:szCs w:val="21"/>
              </w:rPr>
            </w:pPr>
            <w:r w:rsidRPr="00DD2C0D">
              <w:rPr>
                <w:rFonts w:ascii="Times New Roman" w:hAnsi="Times New Roman"/>
                <w:sz w:val="21"/>
                <w:szCs w:val="21"/>
              </w:rPr>
              <w:t>Show evidence of high quality organisational communication and interpersonal skills and have earned respect through commitment, proficiency and support for others</w:t>
            </w:r>
            <w:r w:rsidR="00B64109">
              <w:rPr>
                <w:rFonts w:ascii="Times New Roman" w:hAnsi="Times New Roman"/>
                <w:sz w:val="21"/>
                <w:szCs w:val="21"/>
              </w:rPr>
              <w:t>.</w:t>
            </w:r>
          </w:p>
          <w:p w:rsidR="00CA7F7E" w:rsidRPr="00CA7F7E" w:rsidRDefault="00CA7F7E" w:rsidP="00DD2C0D">
            <w:pPr>
              <w:pStyle w:val="ListParagraph"/>
              <w:numPr>
                <w:ilvl w:val="0"/>
                <w:numId w:val="2"/>
              </w:numPr>
              <w:spacing w:line="240" w:lineRule="atLeast"/>
              <w:contextualSpacing/>
              <w:jc w:val="both"/>
              <w:rPr>
                <w:rFonts w:ascii="Times New Roman" w:hAnsi="Times New Roman"/>
                <w:b/>
                <w:sz w:val="21"/>
                <w:szCs w:val="21"/>
              </w:rPr>
            </w:pPr>
            <w:r>
              <w:rPr>
                <w:rFonts w:ascii="Times New Roman" w:hAnsi="Times New Roman"/>
                <w:sz w:val="21"/>
                <w:szCs w:val="21"/>
              </w:rPr>
              <w:t>Be self-motivated and transmit enthusiasm for the subject to young people who respond positively and seek to improve their own standards</w:t>
            </w:r>
            <w:r w:rsidR="00B64109">
              <w:rPr>
                <w:rFonts w:ascii="Times New Roman" w:hAnsi="Times New Roman"/>
                <w:sz w:val="21"/>
                <w:szCs w:val="21"/>
              </w:rPr>
              <w:t>.</w:t>
            </w:r>
          </w:p>
          <w:p w:rsidR="00CA7F7E" w:rsidRPr="00CA7F7E" w:rsidRDefault="00CA7F7E" w:rsidP="00DD2C0D">
            <w:pPr>
              <w:pStyle w:val="ListParagraph"/>
              <w:numPr>
                <w:ilvl w:val="0"/>
                <w:numId w:val="2"/>
              </w:numPr>
              <w:spacing w:line="240" w:lineRule="atLeast"/>
              <w:contextualSpacing/>
              <w:jc w:val="both"/>
              <w:rPr>
                <w:rFonts w:ascii="Times New Roman" w:hAnsi="Times New Roman"/>
                <w:b/>
                <w:sz w:val="21"/>
                <w:szCs w:val="21"/>
              </w:rPr>
            </w:pPr>
            <w:r>
              <w:rPr>
                <w:rFonts w:ascii="Times New Roman" w:hAnsi="Times New Roman"/>
                <w:sz w:val="21"/>
                <w:szCs w:val="21"/>
              </w:rPr>
              <w:t>Combine personal qualities and professional attributes in providing effective leadership for colleagues to bring about continuous improvement.</w:t>
            </w:r>
          </w:p>
          <w:p w:rsidR="00CA7F7E" w:rsidRPr="00CA7F7E" w:rsidRDefault="00CA7F7E" w:rsidP="00DD2C0D">
            <w:pPr>
              <w:pStyle w:val="ListParagraph"/>
              <w:numPr>
                <w:ilvl w:val="0"/>
                <w:numId w:val="2"/>
              </w:numPr>
              <w:spacing w:line="240" w:lineRule="atLeast"/>
              <w:contextualSpacing/>
              <w:jc w:val="both"/>
              <w:rPr>
                <w:rFonts w:ascii="Times New Roman" w:hAnsi="Times New Roman"/>
                <w:b/>
                <w:sz w:val="21"/>
                <w:szCs w:val="21"/>
              </w:rPr>
            </w:pPr>
            <w:r>
              <w:rPr>
                <w:rFonts w:ascii="Times New Roman" w:hAnsi="Times New Roman"/>
                <w:sz w:val="21"/>
                <w:szCs w:val="21"/>
              </w:rPr>
              <w:t>Ability to deal with change and challenge</w:t>
            </w:r>
            <w:r w:rsidR="00B64109">
              <w:rPr>
                <w:rFonts w:ascii="Times New Roman" w:hAnsi="Times New Roman"/>
                <w:sz w:val="21"/>
                <w:szCs w:val="21"/>
              </w:rPr>
              <w:t>.</w:t>
            </w:r>
          </w:p>
          <w:p w:rsidR="00DD2C0D" w:rsidRPr="00CA7F7E" w:rsidRDefault="00CA7F7E" w:rsidP="00CA7F7E">
            <w:pPr>
              <w:pStyle w:val="ListParagraph"/>
              <w:numPr>
                <w:ilvl w:val="0"/>
                <w:numId w:val="2"/>
              </w:numPr>
              <w:spacing w:line="240" w:lineRule="atLeast"/>
              <w:contextualSpacing/>
              <w:jc w:val="both"/>
              <w:rPr>
                <w:rFonts w:ascii="Times New Roman" w:hAnsi="Times New Roman"/>
                <w:b/>
                <w:sz w:val="21"/>
                <w:szCs w:val="21"/>
              </w:rPr>
            </w:pPr>
            <w:r>
              <w:rPr>
                <w:rFonts w:ascii="Times New Roman" w:hAnsi="Times New Roman"/>
                <w:sz w:val="21"/>
                <w:szCs w:val="21"/>
              </w:rPr>
              <w:t>Have a keen interest in the development of Rugby and other co-curricular sport.</w:t>
            </w:r>
          </w:p>
        </w:tc>
        <w:tc>
          <w:tcPr>
            <w:tcW w:w="2091" w:type="dxa"/>
          </w:tcPr>
          <w:p w:rsidR="00944BB1" w:rsidRPr="00944BB1" w:rsidRDefault="00944BB1" w:rsidP="00DD2C0D">
            <w:pPr>
              <w:spacing w:line="240" w:lineRule="atLeast"/>
              <w:jc w:val="center"/>
              <w:rPr>
                <w:rFonts w:ascii="Times New Roman" w:hAnsi="Times New Roman"/>
                <w:b/>
                <w:sz w:val="22"/>
                <w:szCs w:val="22"/>
              </w:rPr>
            </w:pPr>
            <w:r w:rsidRPr="00944BB1">
              <w:rPr>
                <w:rFonts w:ascii="Times New Roman" w:hAnsi="Times New Roman"/>
                <w:b/>
                <w:sz w:val="22"/>
                <w:szCs w:val="22"/>
              </w:rPr>
              <w:t>Applicatio</w:t>
            </w:r>
            <w:r w:rsidR="00DD2C0D">
              <w:rPr>
                <w:rFonts w:ascii="Times New Roman" w:hAnsi="Times New Roman"/>
                <w:b/>
                <w:sz w:val="22"/>
                <w:szCs w:val="22"/>
              </w:rPr>
              <w:t xml:space="preserve">n Form, Interview and Coaching </w:t>
            </w:r>
            <w:r w:rsidRPr="00944BB1">
              <w:rPr>
                <w:rFonts w:ascii="Times New Roman" w:hAnsi="Times New Roman"/>
                <w:b/>
                <w:sz w:val="22"/>
                <w:szCs w:val="22"/>
              </w:rPr>
              <w:t>Observation</w:t>
            </w:r>
          </w:p>
        </w:tc>
      </w:tr>
      <w:tr w:rsidR="00944BB1" w:rsidRPr="00944BB1" w:rsidTr="00FF76FE">
        <w:tc>
          <w:tcPr>
            <w:tcW w:w="6925" w:type="dxa"/>
          </w:tcPr>
          <w:p w:rsidR="00944BB1" w:rsidRPr="00944BB1" w:rsidRDefault="00944BB1" w:rsidP="002405AB">
            <w:pPr>
              <w:spacing w:line="240" w:lineRule="atLeast"/>
              <w:jc w:val="center"/>
              <w:rPr>
                <w:rFonts w:ascii="Times New Roman" w:hAnsi="Times New Roman"/>
                <w:b/>
                <w:sz w:val="22"/>
                <w:szCs w:val="22"/>
              </w:rPr>
            </w:pPr>
            <w:r w:rsidRPr="00944BB1">
              <w:rPr>
                <w:rFonts w:ascii="Times New Roman" w:hAnsi="Times New Roman"/>
                <w:b/>
                <w:sz w:val="22"/>
                <w:szCs w:val="22"/>
              </w:rPr>
              <w:t>DESIRABLE REQUIREMENTS</w:t>
            </w:r>
          </w:p>
        </w:tc>
        <w:tc>
          <w:tcPr>
            <w:tcW w:w="2091" w:type="dxa"/>
          </w:tcPr>
          <w:p w:rsidR="00944BB1" w:rsidRPr="00944BB1" w:rsidRDefault="00944BB1" w:rsidP="002405AB">
            <w:pPr>
              <w:spacing w:line="240" w:lineRule="atLeast"/>
              <w:rPr>
                <w:rFonts w:ascii="Times New Roman" w:hAnsi="Times New Roman"/>
                <w:b/>
                <w:sz w:val="22"/>
                <w:szCs w:val="22"/>
              </w:rPr>
            </w:pPr>
            <w:r w:rsidRPr="00944BB1">
              <w:rPr>
                <w:rFonts w:ascii="Times New Roman" w:hAnsi="Times New Roman"/>
                <w:b/>
                <w:sz w:val="22"/>
                <w:szCs w:val="22"/>
              </w:rPr>
              <w:t>EVIDENCED BY</w:t>
            </w:r>
          </w:p>
        </w:tc>
      </w:tr>
      <w:tr w:rsidR="00944BB1" w:rsidRPr="00944BB1" w:rsidTr="00FF76FE">
        <w:tc>
          <w:tcPr>
            <w:tcW w:w="6925" w:type="dxa"/>
          </w:tcPr>
          <w:p w:rsidR="00944BB1" w:rsidRPr="00944BB1" w:rsidRDefault="00944BB1" w:rsidP="002405AB">
            <w:pPr>
              <w:spacing w:line="240" w:lineRule="atLeast"/>
              <w:rPr>
                <w:rFonts w:ascii="Times New Roman" w:hAnsi="Times New Roman"/>
                <w:b/>
                <w:sz w:val="22"/>
                <w:szCs w:val="22"/>
                <w:u w:val="single"/>
              </w:rPr>
            </w:pPr>
            <w:r w:rsidRPr="00944BB1">
              <w:rPr>
                <w:rFonts w:ascii="Times New Roman" w:hAnsi="Times New Roman"/>
                <w:b/>
                <w:sz w:val="22"/>
                <w:szCs w:val="22"/>
                <w:u w:val="single"/>
              </w:rPr>
              <w:t>Qualifications/Experience</w:t>
            </w:r>
          </w:p>
          <w:p w:rsidR="0015248A" w:rsidRPr="00CA7F7E" w:rsidRDefault="00944BB1" w:rsidP="006238E5">
            <w:pPr>
              <w:pStyle w:val="ListParagraph"/>
              <w:numPr>
                <w:ilvl w:val="0"/>
                <w:numId w:val="3"/>
              </w:numPr>
              <w:spacing w:line="240" w:lineRule="atLeast"/>
              <w:contextualSpacing/>
              <w:jc w:val="both"/>
              <w:rPr>
                <w:rFonts w:ascii="Times New Roman" w:hAnsi="Times New Roman"/>
                <w:sz w:val="21"/>
                <w:szCs w:val="21"/>
              </w:rPr>
            </w:pPr>
            <w:r w:rsidRPr="00CA7F7E">
              <w:rPr>
                <w:rFonts w:ascii="Times New Roman" w:hAnsi="Times New Roman"/>
                <w:sz w:val="21"/>
                <w:szCs w:val="21"/>
              </w:rPr>
              <w:t xml:space="preserve">Have qualifications, training and/or experience to assist with a second </w:t>
            </w:r>
            <w:r w:rsidR="00CA7F7E" w:rsidRPr="00CA7F7E">
              <w:rPr>
                <w:rFonts w:ascii="Times New Roman" w:hAnsi="Times New Roman"/>
                <w:sz w:val="21"/>
                <w:szCs w:val="21"/>
              </w:rPr>
              <w:t xml:space="preserve">sport (in addition to </w:t>
            </w:r>
            <w:r w:rsidR="00227845" w:rsidRPr="00CA7F7E">
              <w:rPr>
                <w:rFonts w:ascii="Times New Roman" w:hAnsi="Times New Roman"/>
                <w:sz w:val="21"/>
                <w:szCs w:val="21"/>
              </w:rPr>
              <w:t>Rugby</w:t>
            </w:r>
            <w:r w:rsidRPr="00CA7F7E">
              <w:rPr>
                <w:rFonts w:ascii="Times New Roman" w:hAnsi="Times New Roman"/>
                <w:sz w:val="21"/>
                <w:szCs w:val="21"/>
              </w:rPr>
              <w:t>) within the school’s co-curricular programme.</w:t>
            </w:r>
          </w:p>
          <w:p w:rsidR="00CA7F7E" w:rsidRPr="00CA7F7E" w:rsidRDefault="00CA7F7E" w:rsidP="006238E5">
            <w:pPr>
              <w:pStyle w:val="ListParagraph"/>
              <w:numPr>
                <w:ilvl w:val="0"/>
                <w:numId w:val="3"/>
              </w:numPr>
              <w:spacing w:line="240" w:lineRule="atLeast"/>
              <w:contextualSpacing/>
              <w:jc w:val="both"/>
              <w:rPr>
                <w:rFonts w:ascii="Times New Roman" w:hAnsi="Times New Roman"/>
                <w:sz w:val="21"/>
                <w:szCs w:val="21"/>
              </w:rPr>
            </w:pPr>
            <w:r w:rsidRPr="00CA7F7E">
              <w:rPr>
                <w:rFonts w:ascii="Times New Roman" w:hAnsi="Times New Roman"/>
                <w:sz w:val="21"/>
                <w:szCs w:val="21"/>
              </w:rPr>
              <w:t>Have experience of leading and managing coaches.</w:t>
            </w:r>
          </w:p>
          <w:p w:rsidR="00CA7F7E" w:rsidRPr="00CA7F7E" w:rsidRDefault="00CA7F7E" w:rsidP="006238E5">
            <w:pPr>
              <w:pStyle w:val="ListParagraph"/>
              <w:numPr>
                <w:ilvl w:val="0"/>
                <w:numId w:val="3"/>
              </w:numPr>
              <w:spacing w:line="240" w:lineRule="atLeast"/>
              <w:contextualSpacing/>
              <w:jc w:val="both"/>
              <w:rPr>
                <w:rFonts w:ascii="Times New Roman" w:hAnsi="Times New Roman"/>
                <w:sz w:val="21"/>
                <w:szCs w:val="21"/>
              </w:rPr>
            </w:pPr>
            <w:r w:rsidRPr="00CA7F7E">
              <w:rPr>
                <w:rFonts w:ascii="Times New Roman" w:hAnsi="Times New Roman"/>
                <w:sz w:val="21"/>
                <w:szCs w:val="21"/>
              </w:rPr>
              <w:t>Have demonstrated an ability in player development, allowing all players the opportunity to realise their potential.</w:t>
            </w:r>
          </w:p>
          <w:p w:rsidR="00CA7F7E" w:rsidRPr="006238E5" w:rsidRDefault="00CA7F7E" w:rsidP="00CA7F7E">
            <w:pPr>
              <w:pStyle w:val="ListParagraph"/>
              <w:spacing w:line="240" w:lineRule="atLeast"/>
              <w:ind w:left="360"/>
              <w:contextualSpacing/>
              <w:jc w:val="both"/>
              <w:rPr>
                <w:rFonts w:ascii="Times New Roman" w:hAnsi="Times New Roman"/>
                <w:sz w:val="22"/>
                <w:szCs w:val="22"/>
              </w:rPr>
            </w:pPr>
          </w:p>
        </w:tc>
        <w:tc>
          <w:tcPr>
            <w:tcW w:w="2091" w:type="dxa"/>
          </w:tcPr>
          <w:p w:rsidR="00944BB1" w:rsidRPr="00944BB1" w:rsidRDefault="00944BB1" w:rsidP="002405AB">
            <w:pPr>
              <w:spacing w:line="240" w:lineRule="atLeast"/>
              <w:rPr>
                <w:rFonts w:ascii="Times New Roman" w:hAnsi="Times New Roman"/>
                <w:b/>
                <w:sz w:val="22"/>
                <w:szCs w:val="22"/>
              </w:rPr>
            </w:pPr>
          </w:p>
        </w:tc>
      </w:tr>
    </w:tbl>
    <w:p w:rsidR="00944BB1" w:rsidRPr="00227845" w:rsidRDefault="00944BB1" w:rsidP="00944BB1">
      <w:pPr>
        <w:ind w:right="-360"/>
        <w:jc w:val="both"/>
        <w:rPr>
          <w:rFonts w:ascii="Times New Roman" w:hAnsi="Times New Roman"/>
          <w:sz w:val="12"/>
          <w:szCs w:val="12"/>
        </w:rPr>
      </w:pPr>
    </w:p>
    <w:p w:rsidR="00944BB1" w:rsidRPr="00944BB1" w:rsidRDefault="00944BB1" w:rsidP="00944BB1">
      <w:pPr>
        <w:ind w:left="-540" w:right="-360"/>
        <w:jc w:val="both"/>
        <w:rPr>
          <w:rFonts w:ascii="Times New Roman" w:hAnsi="Times New Roman"/>
          <w:sz w:val="22"/>
          <w:szCs w:val="22"/>
        </w:rPr>
      </w:pPr>
      <w:r w:rsidRPr="00944BB1">
        <w:rPr>
          <w:rFonts w:ascii="Times New Roman" w:hAnsi="Times New Roman"/>
          <w:sz w:val="22"/>
          <w:szCs w:val="22"/>
        </w:rPr>
        <w:t>Essential and/or desirable criteria may be further enhanced for shortlisting purposes.  Applicants should ensure the application form is completed carefully and accurately.</w:t>
      </w:r>
    </w:p>
    <w:p w:rsidR="00944BB1" w:rsidRPr="00227845" w:rsidRDefault="00944BB1" w:rsidP="00944BB1">
      <w:pPr>
        <w:ind w:left="-540" w:right="-360"/>
        <w:jc w:val="both"/>
        <w:rPr>
          <w:rFonts w:ascii="Times New Roman" w:hAnsi="Times New Roman"/>
          <w:sz w:val="12"/>
          <w:szCs w:val="12"/>
        </w:rPr>
      </w:pPr>
    </w:p>
    <w:p w:rsidR="007A6A01" w:rsidRDefault="00944BB1" w:rsidP="007A6A01">
      <w:pPr>
        <w:ind w:left="-540" w:right="-360"/>
        <w:jc w:val="both"/>
        <w:rPr>
          <w:rFonts w:ascii="Times New Roman" w:hAnsi="Times New Roman"/>
          <w:sz w:val="22"/>
          <w:szCs w:val="22"/>
        </w:rPr>
      </w:pPr>
      <w:r w:rsidRPr="00944BB1">
        <w:rPr>
          <w:rFonts w:ascii="Times New Roman" w:hAnsi="Times New Roman"/>
          <w:sz w:val="22"/>
          <w:szCs w:val="22"/>
        </w:rPr>
        <w:t>All appointments to Ballymena Academy are subject to the provisions of the Protection of Children and Vulnerable Adults (NI) Order 2003, and the Rehabilitation of Offenders (Exceptions) Order (NI) 1979.  Applicants must disclose any convictions, spent or unspent or any charges outstanding.  A security check is carried out.  This appointment procedure is in keeping with Department of Education regulations on Child Protection.</w:t>
      </w:r>
    </w:p>
    <w:p w:rsidR="00944BB1" w:rsidRPr="007A6A01" w:rsidRDefault="00944BB1" w:rsidP="007A6A01">
      <w:pPr>
        <w:ind w:left="-540" w:right="-360"/>
        <w:jc w:val="both"/>
        <w:rPr>
          <w:rFonts w:ascii="Times New Roman" w:hAnsi="Times New Roman"/>
          <w:sz w:val="22"/>
          <w:szCs w:val="22"/>
        </w:rPr>
      </w:pPr>
      <w:r w:rsidRPr="00944BB1">
        <w:rPr>
          <w:rFonts w:ascii="Times New Roman" w:hAnsi="Times New Roman"/>
          <w:sz w:val="22"/>
          <w:szCs w:val="22"/>
        </w:rPr>
        <w:t xml:space="preserve">The </w:t>
      </w:r>
      <w:r w:rsidR="00CA7F7E">
        <w:rPr>
          <w:rFonts w:ascii="Times New Roman" w:hAnsi="Times New Roman"/>
          <w:sz w:val="22"/>
          <w:szCs w:val="22"/>
        </w:rPr>
        <w:t xml:space="preserve">appointment process </w:t>
      </w:r>
      <w:r w:rsidRPr="00944BB1">
        <w:rPr>
          <w:rFonts w:ascii="Times New Roman" w:hAnsi="Times New Roman"/>
          <w:sz w:val="22"/>
          <w:szCs w:val="22"/>
        </w:rPr>
        <w:t xml:space="preserve">will take place </w:t>
      </w:r>
      <w:r w:rsidR="0015248A">
        <w:rPr>
          <w:rFonts w:ascii="Times New Roman" w:hAnsi="Times New Roman"/>
          <w:sz w:val="22"/>
          <w:szCs w:val="22"/>
        </w:rPr>
        <w:t>on</w:t>
      </w:r>
      <w:r w:rsidRPr="00944BB1">
        <w:rPr>
          <w:rFonts w:ascii="Times New Roman" w:hAnsi="Times New Roman"/>
          <w:sz w:val="22"/>
          <w:szCs w:val="22"/>
        </w:rPr>
        <w:t xml:space="preserve"> </w:t>
      </w:r>
      <w:r w:rsidR="00CA7F7E">
        <w:rPr>
          <w:rFonts w:ascii="Times New Roman" w:hAnsi="Times New Roman"/>
          <w:b/>
          <w:sz w:val="22"/>
          <w:szCs w:val="22"/>
        </w:rPr>
        <w:t>Thursday, 24</w:t>
      </w:r>
      <w:r w:rsidR="00CA7F7E" w:rsidRPr="00CA7F7E">
        <w:rPr>
          <w:rFonts w:ascii="Times New Roman" w:hAnsi="Times New Roman"/>
          <w:b/>
          <w:sz w:val="22"/>
          <w:szCs w:val="22"/>
          <w:vertAlign w:val="superscript"/>
        </w:rPr>
        <w:t>th</w:t>
      </w:r>
      <w:r w:rsidR="00CA7F7E">
        <w:rPr>
          <w:rFonts w:ascii="Times New Roman" w:hAnsi="Times New Roman"/>
          <w:b/>
          <w:sz w:val="22"/>
          <w:szCs w:val="22"/>
        </w:rPr>
        <w:t xml:space="preserve"> February, 2022 and/or Friday, 25</w:t>
      </w:r>
      <w:r w:rsidR="00CA7F7E" w:rsidRPr="00CA7F7E">
        <w:rPr>
          <w:rFonts w:ascii="Times New Roman" w:hAnsi="Times New Roman"/>
          <w:b/>
          <w:sz w:val="22"/>
          <w:szCs w:val="22"/>
          <w:vertAlign w:val="superscript"/>
        </w:rPr>
        <w:t>th</w:t>
      </w:r>
      <w:r w:rsidR="00CA7F7E">
        <w:rPr>
          <w:rFonts w:ascii="Times New Roman" w:hAnsi="Times New Roman"/>
          <w:b/>
          <w:sz w:val="22"/>
          <w:szCs w:val="22"/>
        </w:rPr>
        <w:t xml:space="preserve"> February, 2022.</w:t>
      </w:r>
    </w:p>
    <w:p w:rsidR="00944BB1" w:rsidRPr="00227845" w:rsidRDefault="00944BB1" w:rsidP="00944BB1">
      <w:pPr>
        <w:ind w:left="-540" w:right="-360"/>
        <w:jc w:val="both"/>
        <w:rPr>
          <w:rFonts w:ascii="Times New Roman" w:hAnsi="Times New Roman"/>
          <w:b/>
          <w:sz w:val="12"/>
          <w:szCs w:val="12"/>
        </w:rPr>
      </w:pPr>
    </w:p>
    <w:p w:rsidR="00944BB1" w:rsidRPr="00944BB1" w:rsidRDefault="00944BB1" w:rsidP="00944BB1">
      <w:pPr>
        <w:ind w:left="-540" w:right="-360"/>
        <w:jc w:val="both"/>
        <w:rPr>
          <w:rFonts w:ascii="Times New Roman" w:hAnsi="Times New Roman"/>
          <w:sz w:val="22"/>
          <w:szCs w:val="22"/>
        </w:rPr>
      </w:pPr>
      <w:r w:rsidRPr="00944BB1">
        <w:rPr>
          <w:rFonts w:ascii="Times New Roman" w:hAnsi="Times New Roman"/>
          <w:sz w:val="22"/>
          <w:szCs w:val="22"/>
        </w:rPr>
        <w:t>The Job Description may be subject to amendment or modification from time to time, following consultations with the holder of the post, to meet the changing needs of the school.</w:t>
      </w:r>
    </w:p>
    <w:p w:rsidR="00944BB1" w:rsidRPr="00944BB1" w:rsidRDefault="00944BB1" w:rsidP="00944BB1">
      <w:pPr>
        <w:ind w:left="-540" w:right="-360"/>
        <w:jc w:val="both"/>
        <w:rPr>
          <w:rFonts w:ascii="Times New Roman" w:hAnsi="Times New Roman"/>
          <w:sz w:val="12"/>
          <w:szCs w:val="12"/>
        </w:rPr>
      </w:pPr>
    </w:p>
    <w:p w:rsidR="009214B5" w:rsidRDefault="009214B5">
      <w:pPr>
        <w:overflowPunct/>
        <w:autoSpaceDE/>
        <w:autoSpaceDN/>
        <w:adjustRightInd/>
        <w:spacing w:after="160" w:line="259" w:lineRule="auto"/>
        <w:textAlignment w:val="auto"/>
        <w:rPr>
          <w:rFonts w:ascii="Times New Roman" w:hAnsi="Times New Roman"/>
          <w:b/>
          <w:sz w:val="26"/>
          <w:szCs w:val="26"/>
          <w:u w:val="single"/>
        </w:rPr>
      </w:pPr>
      <w:r>
        <w:rPr>
          <w:rFonts w:ascii="Times New Roman" w:hAnsi="Times New Roman"/>
          <w:b/>
          <w:sz w:val="26"/>
          <w:szCs w:val="26"/>
          <w:u w:val="single"/>
        </w:rPr>
        <w:br w:type="page"/>
      </w:r>
    </w:p>
    <w:p w:rsidR="00C713F2" w:rsidRPr="00CA7F7E" w:rsidRDefault="00C713F2" w:rsidP="00944BB1">
      <w:pPr>
        <w:ind w:left="-540" w:right="-360"/>
        <w:jc w:val="center"/>
        <w:rPr>
          <w:rFonts w:ascii="Times New Roman" w:hAnsi="Times New Roman"/>
          <w:b/>
          <w:sz w:val="26"/>
          <w:szCs w:val="26"/>
          <w:u w:val="single"/>
        </w:rPr>
      </w:pPr>
    </w:p>
    <w:p w:rsidR="00944BB1" w:rsidRPr="00CA7F7E" w:rsidRDefault="00944BB1" w:rsidP="00944BB1">
      <w:pPr>
        <w:ind w:left="-540" w:right="-360"/>
        <w:jc w:val="center"/>
        <w:rPr>
          <w:rFonts w:ascii="Times New Roman" w:hAnsi="Times New Roman"/>
          <w:b/>
          <w:sz w:val="26"/>
          <w:szCs w:val="26"/>
          <w:u w:val="single"/>
        </w:rPr>
      </w:pPr>
      <w:r w:rsidRPr="00CA7F7E">
        <w:rPr>
          <w:rFonts w:ascii="Times New Roman" w:hAnsi="Times New Roman"/>
          <w:b/>
          <w:sz w:val="26"/>
          <w:szCs w:val="26"/>
          <w:u w:val="single"/>
        </w:rPr>
        <w:t>Additional information for Applicants</w:t>
      </w:r>
    </w:p>
    <w:p w:rsidR="00944BB1" w:rsidRPr="00944BB1" w:rsidRDefault="00944BB1" w:rsidP="00944BB1">
      <w:pPr>
        <w:ind w:left="-540" w:right="-360"/>
        <w:jc w:val="center"/>
        <w:rPr>
          <w:rFonts w:ascii="Times New Roman" w:hAnsi="Times New Roman"/>
          <w:b/>
          <w:sz w:val="22"/>
          <w:szCs w:val="22"/>
          <w:u w:val="single"/>
        </w:rPr>
      </w:pPr>
    </w:p>
    <w:p w:rsidR="00944BB1" w:rsidRPr="00944BB1" w:rsidRDefault="00944BB1" w:rsidP="00944BB1">
      <w:pPr>
        <w:ind w:left="-540" w:right="-360"/>
        <w:jc w:val="both"/>
        <w:rPr>
          <w:rFonts w:ascii="Times New Roman" w:hAnsi="Times New Roman"/>
          <w:sz w:val="22"/>
          <w:szCs w:val="22"/>
        </w:rPr>
      </w:pPr>
      <w:r w:rsidRPr="00944BB1">
        <w:rPr>
          <w:rFonts w:ascii="Times New Roman" w:hAnsi="Times New Roman"/>
          <w:sz w:val="22"/>
          <w:szCs w:val="22"/>
        </w:rPr>
        <w:t>Ballymena Academy prioritises learning and the interests of all pupils.  The teacher’s role is central to all aspects of this school and teaching appointments are of key importance to Ballymena Academy’s continued success.</w:t>
      </w:r>
    </w:p>
    <w:p w:rsidR="00944BB1" w:rsidRPr="00944BB1" w:rsidRDefault="00944BB1" w:rsidP="00944BB1">
      <w:pPr>
        <w:ind w:left="-540" w:right="-360"/>
        <w:jc w:val="both"/>
        <w:rPr>
          <w:rFonts w:ascii="Times New Roman" w:hAnsi="Times New Roman"/>
          <w:sz w:val="12"/>
          <w:szCs w:val="12"/>
        </w:rPr>
      </w:pPr>
    </w:p>
    <w:p w:rsidR="00944BB1" w:rsidRPr="00944BB1" w:rsidRDefault="00944BB1" w:rsidP="00944BB1">
      <w:pPr>
        <w:ind w:left="-540" w:right="-360"/>
        <w:jc w:val="both"/>
        <w:rPr>
          <w:rFonts w:ascii="Times New Roman" w:hAnsi="Times New Roman"/>
          <w:sz w:val="22"/>
          <w:szCs w:val="22"/>
        </w:rPr>
      </w:pPr>
      <w:r w:rsidRPr="00944BB1">
        <w:rPr>
          <w:rFonts w:ascii="Times New Roman" w:hAnsi="Times New Roman"/>
          <w:sz w:val="22"/>
          <w:szCs w:val="22"/>
        </w:rPr>
        <w:t>The time and effort required to conduct the appointments procedure fairly and effectively is an investment which this school makes willingly.</w:t>
      </w:r>
    </w:p>
    <w:p w:rsidR="00944BB1" w:rsidRPr="00944BB1" w:rsidRDefault="00944BB1" w:rsidP="00944BB1">
      <w:pPr>
        <w:ind w:left="-540" w:right="-360"/>
        <w:jc w:val="both"/>
        <w:rPr>
          <w:rFonts w:ascii="Times New Roman" w:hAnsi="Times New Roman"/>
          <w:sz w:val="12"/>
          <w:szCs w:val="12"/>
        </w:rPr>
      </w:pPr>
    </w:p>
    <w:p w:rsidR="00944BB1" w:rsidRPr="00944BB1" w:rsidRDefault="00944BB1" w:rsidP="00944BB1">
      <w:pPr>
        <w:ind w:left="-540" w:right="-360"/>
        <w:jc w:val="both"/>
        <w:rPr>
          <w:rFonts w:ascii="Times New Roman" w:hAnsi="Times New Roman"/>
          <w:sz w:val="22"/>
          <w:szCs w:val="22"/>
        </w:rPr>
      </w:pPr>
      <w:r w:rsidRPr="00944BB1">
        <w:rPr>
          <w:rFonts w:ascii="Times New Roman" w:hAnsi="Times New Roman"/>
          <w:sz w:val="22"/>
          <w:szCs w:val="22"/>
        </w:rPr>
        <w:t xml:space="preserve">Shortlisted applicants are </w:t>
      </w:r>
      <w:r w:rsidR="00B42D70">
        <w:rPr>
          <w:rFonts w:ascii="Times New Roman" w:hAnsi="Times New Roman"/>
          <w:sz w:val="22"/>
          <w:szCs w:val="22"/>
        </w:rPr>
        <w:t xml:space="preserve">normally </w:t>
      </w:r>
      <w:r w:rsidRPr="00944BB1">
        <w:rPr>
          <w:rFonts w:ascii="Times New Roman" w:hAnsi="Times New Roman"/>
          <w:sz w:val="22"/>
          <w:szCs w:val="22"/>
        </w:rPr>
        <w:t>invited to visit the school, to meet the rele</w:t>
      </w:r>
      <w:r w:rsidR="00B25BB2">
        <w:rPr>
          <w:rFonts w:ascii="Times New Roman" w:hAnsi="Times New Roman"/>
          <w:sz w:val="22"/>
          <w:szCs w:val="22"/>
        </w:rPr>
        <w:t>vant Head of Department and Principal,</w:t>
      </w:r>
      <w:r w:rsidRPr="00944BB1">
        <w:rPr>
          <w:rFonts w:ascii="Times New Roman" w:hAnsi="Times New Roman"/>
          <w:sz w:val="22"/>
          <w:szCs w:val="22"/>
        </w:rPr>
        <w:t xml:space="preserve"> to tour the school and to ask for clarification on matters pertaining to the post for which application has been made.  </w:t>
      </w:r>
      <w:proofErr w:type="gramStart"/>
      <w:r w:rsidRPr="00944BB1">
        <w:rPr>
          <w:rFonts w:ascii="Times New Roman" w:hAnsi="Times New Roman"/>
          <w:sz w:val="22"/>
          <w:szCs w:val="22"/>
        </w:rPr>
        <w:t xml:space="preserve">This </w:t>
      </w:r>
      <w:r w:rsidR="009214B5">
        <w:rPr>
          <w:rFonts w:ascii="Times New Roman" w:hAnsi="Times New Roman"/>
          <w:sz w:val="22"/>
          <w:szCs w:val="22"/>
        </w:rPr>
        <w:t xml:space="preserve"> </w:t>
      </w:r>
      <w:r w:rsidRPr="00944BB1">
        <w:rPr>
          <w:rFonts w:ascii="Times New Roman" w:hAnsi="Times New Roman"/>
          <w:sz w:val="22"/>
          <w:szCs w:val="22"/>
        </w:rPr>
        <w:t>visit</w:t>
      </w:r>
      <w:proofErr w:type="gramEnd"/>
      <w:r w:rsidR="009214B5">
        <w:rPr>
          <w:rFonts w:ascii="Times New Roman" w:hAnsi="Times New Roman"/>
          <w:sz w:val="22"/>
          <w:szCs w:val="22"/>
        </w:rPr>
        <w:t xml:space="preserve"> </w:t>
      </w:r>
      <w:r w:rsidRPr="00944BB1">
        <w:rPr>
          <w:rFonts w:ascii="Times New Roman" w:hAnsi="Times New Roman"/>
          <w:sz w:val="22"/>
          <w:szCs w:val="22"/>
        </w:rPr>
        <w:t xml:space="preserve"> </w:t>
      </w:r>
      <w:r w:rsidR="00B42D70">
        <w:rPr>
          <w:rFonts w:ascii="Times New Roman" w:hAnsi="Times New Roman"/>
          <w:sz w:val="22"/>
          <w:szCs w:val="22"/>
        </w:rPr>
        <w:t xml:space="preserve">may </w:t>
      </w:r>
      <w:r w:rsidR="009214B5">
        <w:rPr>
          <w:rFonts w:ascii="Times New Roman" w:hAnsi="Times New Roman"/>
          <w:sz w:val="22"/>
          <w:szCs w:val="22"/>
        </w:rPr>
        <w:t xml:space="preserve"> </w:t>
      </w:r>
      <w:r w:rsidR="00B42D70">
        <w:rPr>
          <w:rFonts w:ascii="Times New Roman" w:hAnsi="Times New Roman"/>
          <w:sz w:val="22"/>
          <w:szCs w:val="22"/>
        </w:rPr>
        <w:t>not</w:t>
      </w:r>
      <w:r w:rsidR="009214B5">
        <w:rPr>
          <w:rFonts w:ascii="Times New Roman" w:hAnsi="Times New Roman"/>
          <w:sz w:val="22"/>
          <w:szCs w:val="22"/>
        </w:rPr>
        <w:t xml:space="preserve"> </w:t>
      </w:r>
      <w:r w:rsidR="00B42D70">
        <w:rPr>
          <w:rFonts w:ascii="Times New Roman" w:hAnsi="Times New Roman"/>
          <w:sz w:val="22"/>
          <w:szCs w:val="22"/>
        </w:rPr>
        <w:t xml:space="preserve"> be </w:t>
      </w:r>
      <w:r w:rsidR="009214B5">
        <w:rPr>
          <w:rFonts w:ascii="Times New Roman" w:hAnsi="Times New Roman"/>
          <w:sz w:val="22"/>
          <w:szCs w:val="22"/>
        </w:rPr>
        <w:t xml:space="preserve"> </w:t>
      </w:r>
      <w:r w:rsidR="00B42D70">
        <w:rPr>
          <w:rFonts w:ascii="Times New Roman" w:hAnsi="Times New Roman"/>
          <w:sz w:val="22"/>
          <w:szCs w:val="22"/>
        </w:rPr>
        <w:t xml:space="preserve">possible </w:t>
      </w:r>
      <w:r w:rsidR="009214B5">
        <w:rPr>
          <w:rFonts w:ascii="Times New Roman" w:hAnsi="Times New Roman"/>
          <w:sz w:val="22"/>
          <w:szCs w:val="22"/>
        </w:rPr>
        <w:t xml:space="preserve"> </w:t>
      </w:r>
      <w:r w:rsidR="00B42D70">
        <w:rPr>
          <w:rFonts w:ascii="Times New Roman" w:hAnsi="Times New Roman"/>
          <w:sz w:val="22"/>
          <w:szCs w:val="22"/>
        </w:rPr>
        <w:t xml:space="preserve">under current restrictions </w:t>
      </w:r>
      <w:r w:rsidR="009214B5">
        <w:rPr>
          <w:rFonts w:ascii="Times New Roman" w:hAnsi="Times New Roman"/>
          <w:sz w:val="22"/>
          <w:szCs w:val="22"/>
        </w:rPr>
        <w:t xml:space="preserve"> </w:t>
      </w:r>
      <w:r w:rsidR="00B42D70">
        <w:rPr>
          <w:rFonts w:ascii="Times New Roman" w:hAnsi="Times New Roman"/>
          <w:sz w:val="22"/>
          <w:szCs w:val="22"/>
        </w:rPr>
        <w:t>and</w:t>
      </w:r>
      <w:r w:rsidR="009214B5">
        <w:rPr>
          <w:rFonts w:ascii="Times New Roman" w:hAnsi="Times New Roman"/>
          <w:sz w:val="22"/>
          <w:szCs w:val="22"/>
        </w:rPr>
        <w:t xml:space="preserve"> </w:t>
      </w:r>
      <w:r w:rsidR="00B42D70">
        <w:rPr>
          <w:rFonts w:ascii="Times New Roman" w:hAnsi="Times New Roman"/>
          <w:sz w:val="22"/>
          <w:szCs w:val="22"/>
        </w:rPr>
        <w:t xml:space="preserve"> further </w:t>
      </w:r>
      <w:r w:rsidR="009214B5">
        <w:rPr>
          <w:rFonts w:ascii="Times New Roman" w:hAnsi="Times New Roman"/>
          <w:sz w:val="22"/>
          <w:szCs w:val="22"/>
        </w:rPr>
        <w:t xml:space="preserve"> </w:t>
      </w:r>
      <w:r w:rsidR="00B42D70">
        <w:rPr>
          <w:rFonts w:ascii="Times New Roman" w:hAnsi="Times New Roman"/>
          <w:sz w:val="22"/>
          <w:szCs w:val="22"/>
        </w:rPr>
        <w:t xml:space="preserve">details will </w:t>
      </w:r>
      <w:r w:rsidR="009214B5">
        <w:rPr>
          <w:rFonts w:ascii="Times New Roman" w:hAnsi="Times New Roman"/>
          <w:sz w:val="22"/>
          <w:szCs w:val="22"/>
        </w:rPr>
        <w:t xml:space="preserve"> </w:t>
      </w:r>
      <w:r w:rsidR="00B42D70">
        <w:rPr>
          <w:rFonts w:ascii="Times New Roman" w:hAnsi="Times New Roman"/>
          <w:sz w:val="22"/>
          <w:szCs w:val="22"/>
        </w:rPr>
        <w:t>be</w:t>
      </w:r>
      <w:r w:rsidR="009214B5">
        <w:rPr>
          <w:rFonts w:ascii="Times New Roman" w:hAnsi="Times New Roman"/>
          <w:sz w:val="22"/>
          <w:szCs w:val="22"/>
        </w:rPr>
        <w:t xml:space="preserve"> </w:t>
      </w:r>
      <w:r w:rsidR="00B42D70">
        <w:rPr>
          <w:rFonts w:ascii="Times New Roman" w:hAnsi="Times New Roman"/>
          <w:sz w:val="22"/>
          <w:szCs w:val="22"/>
        </w:rPr>
        <w:t xml:space="preserve"> provided</w:t>
      </w:r>
      <w:r w:rsidR="009214B5">
        <w:rPr>
          <w:rFonts w:ascii="Times New Roman" w:hAnsi="Times New Roman"/>
          <w:sz w:val="22"/>
          <w:szCs w:val="22"/>
        </w:rPr>
        <w:t xml:space="preserve"> </w:t>
      </w:r>
      <w:r w:rsidR="00B42D70">
        <w:rPr>
          <w:rFonts w:ascii="Times New Roman" w:hAnsi="Times New Roman"/>
          <w:sz w:val="22"/>
          <w:szCs w:val="22"/>
        </w:rPr>
        <w:t xml:space="preserve"> to shortlisted applicants in due course.  </w:t>
      </w:r>
      <w:r w:rsidR="009214B5">
        <w:rPr>
          <w:rFonts w:ascii="Times New Roman" w:hAnsi="Times New Roman"/>
          <w:sz w:val="22"/>
          <w:szCs w:val="22"/>
        </w:rPr>
        <w:t xml:space="preserve"> </w:t>
      </w:r>
      <w:r w:rsidRPr="00944BB1">
        <w:rPr>
          <w:rFonts w:ascii="Times New Roman" w:hAnsi="Times New Roman"/>
          <w:sz w:val="22"/>
          <w:szCs w:val="22"/>
        </w:rPr>
        <w:t xml:space="preserve">Governors appreciate that applicants travelling from a distance or those with other commitments might not be able </w:t>
      </w:r>
      <w:r w:rsidR="009214B5">
        <w:rPr>
          <w:rFonts w:ascii="Times New Roman" w:hAnsi="Times New Roman"/>
          <w:sz w:val="22"/>
          <w:szCs w:val="22"/>
        </w:rPr>
        <w:t xml:space="preserve">to take up such an invitation. </w:t>
      </w:r>
      <w:r w:rsidRPr="00944BB1">
        <w:rPr>
          <w:rFonts w:ascii="Times New Roman" w:hAnsi="Times New Roman"/>
          <w:sz w:val="22"/>
          <w:szCs w:val="22"/>
        </w:rPr>
        <w:t xml:space="preserve">The school website </w:t>
      </w:r>
      <w:hyperlink r:id="rId9" w:history="1">
        <w:r w:rsidRPr="00944BB1">
          <w:rPr>
            <w:rStyle w:val="Hyperlink"/>
            <w:rFonts w:ascii="Times New Roman" w:hAnsi="Times New Roman"/>
            <w:sz w:val="22"/>
            <w:szCs w:val="22"/>
          </w:rPr>
          <w:t>www.ballymenaacademy.org.uk</w:t>
        </w:r>
      </w:hyperlink>
      <w:r w:rsidRPr="00944BB1">
        <w:rPr>
          <w:rFonts w:ascii="Times New Roman" w:hAnsi="Times New Roman"/>
          <w:sz w:val="22"/>
          <w:szCs w:val="22"/>
        </w:rPr>
        <w:t xml:space="preserve"> is a very useful source of up-to-date information and gives a flavour of this school’s life and work.</w:t>
      </w:r>
    </w:p>
    <w:p w:rsidR="00944BB1" w:rsidRPr="00944BB1" w:rsidRDefault="00944BB1" w:rsidP="00944BB1">
      <w:pPr>
        <w:ind w:left="-540" w:right="-360"/>
        <w:jc w:val="both"/>
        <w:rPr>
          <w:rFonts w:ascii="Times New Roman" w:hAnsi="Times New Roman"/>
          <w:sz w:val="12"/>
          <w:szCs w:val="12"/>
        </w:rPr>
      </w:pPr>
    </w:p>
    <w:p w:rsidR="00B25BB2" w:rsidRPr="00944BB1" w:rsidRDefault="00B25BB2" w:rsidP="00B25BB2">
      <w:pPr>
        <w:ind w:left="-540" w:right="-360"/>
        <w:jc w:val="both"/>
        <w:rPr>
          <w:rFonts w:ascii="Times New Roman" w:hAnsi="Times New Roman"/>
          <w:sz w:val="22"/>
          <w:szCs w:val="22"/>
        </w:rPr>
      </w:pPr>
      <w:r>
        <w:rPr>
          <w:rFonts w:ascii="Times New Roman" w:hAnsi="Times New Roman"/>
          <w:sz w:val="22"/>
          <w:szCs w:val="22"/>
        </w:rPr>
        <w:t>Further details of the appointment procedure will be provided</w:t>
      </w:r>
      <w:r w:rsidR="001843AB">
        <w:rPr>
          <w:rFonts w:ascii="Times New Roman" w:hAnsi="Times New Roman"/>
          <w:sz w:val="22"/>
          <w:szCs w:val="22"/>
        </w:rPr>
        <w:t xml:space="preserve"> in due course.  However, applicant</w:t>
      </w:r>
      <w:r w:rsidR="006451A8">
        <w:rPr>
          <w:rFonts w:ascii="Times New Roman" w:hAnsi="Times New Roman"/>
          <w:sz w:val="22"/>
          <w:szCs w:val="22"/>
        </w:rPr>
        <w:t>s</w:t>
      </w:r>
      <w:r w:rsidR="001843AB">
        <w:rPr>
          <w:rFonts w:ascii="Times New Roman" w:hAnsi="Times New Roman"/>
          <w:sz w:val="22"/>
          <w:szCs w:val="22"/>
        </w:rPr>
        <w:t xml:space="preserve"> will be expected to:-</w:t>
      </w:r>
    </w:p>
    <w:p w:rsidR="00944BB1" w:rsidRPr="00944BB1" w:rsidRDefault="00944BB1" w:rsidP="00944BB1">
      <w:pPr>
        <w:ind w:left="-540" w:right="-360"/>
        <w:jc w:val="both"/>
        <w:rPr>
          <w:rFonts w:ascii="Times New Roman" w:hAnsi="Times New Roman"/>
          <w:sz w:val="12"/>
          <w:szCs w:val="12"/>
        </w:rPr>
      </w:pPr>
    </w:p>
    <w:p w:rsidR="00944BB1" w:rsidRPr="001843AB" w:rsidRDefault="001843AB" w:rsidP="001843AB">
      <w:pPr>
        <w:pStyle w:val="ListParagraph"/>
        <w:numPr>
          <w:ilvl w:val="0"/>
          <w:numId w:val="1"/>
        </w:numPr>
        <w:ind w:right="-360"/>
        <w:contextualSpacing/>
        <w:jc w:val="both"/>
        <w:rPr>
          <w:rFonts w:ascii="Times New Roman" w:hAnsi="Times New Roman"/>
          <w:sz w:val="22"/>
          <w:szCs w:val="22"/>
        </w:rPr>
      </w:pPr>
      <w:r>
        <w:rPr>
          <w:rFonts w:ascii="Times New Roman" w:hAnsi="Times New Roman"/>
          <w:sz w:val="22"/>
          <w:szCs w:val="22"/>
        </w:rPr>
        <w:t xml:space="preserve">take a coaching session on a </w:t>
      </w:r>
      <w:r w:rsidR="00944BB1" w:rsidRPr="00944BB1">
        <w:rPr>
          <w:rFonts w:ascii="Times New Roman" w:hAnsi="Times New Roman"/>
          <w:sz w:val="22"/>
          <w:szCs w:val="22"/>
        </w:rPr>
        <w:t>notified topic</w:t>
      </w:r>
    </w:p>
    <w:p w:rsidR="00944BB1" w:rsidRPr="00944BB1" w:rsidRDefault="00944BB1" w:rsidP="00944BB1">
      <w:pPr>
        <w:ind w:left="-540" w:right="-360"/>
        <w:rPr>
          <w:rFonts w:ascii="Times New Roman" w:hAnsi="Times New Roman"/>
          <w:sz w:val="12"/>
          <w:szCs w:val="12"/>
        </w:rPr>
      </w:pPr>
    </w:p>
    <w:p w:rsidR="00944BB1" w:rsidRPr="001843AB" w:rsidRDefault="00944BB1" w:rsidP="001843AB">
      <w:pPr>
        <w:pStyle w:val="ListParagraph"/>
        <w:numPr>
          <w:ilvl w:val="0"/>
          <w:numId w:val="1"/>
        </w:numPr>
        <w:ind w:right="-360"/>
        <w:contextualSpacing/>
        <w:jc w:val="both"/>
        <w:rPr>
          <w:rFonts w:ascii="Times New Roman" w:hAnsi="Times New Roman"/>
          <w:sz w:val="22"/>
          <w:szCs w:val="22"/>
        </w:rPr>
      </w:pPr>
      <w:r w:rsidRPr="00944BB1">
        <w:rPr>
          <w:rFonts w:ascii="Times New Roman" w:hAnsi="Times New Roman"/>
          <w:sz w:val="22"/>
          <w:szCs w:val="22"/>
        </w:rPr>
        <w:t>take par</w:t>
      </w:r>
      <w:r w:rsidR="001843AB">
        <w:rPr>
          <w:rFonts w:ascii="Times New Roman" w:hAnsi="Times New Roman"/>
          <w:sz w:val="22"/>
          <w:szCs w:val="22"/>
        </w:rPr>
        <w:t>t in a conventional interview</w:t>
      </w:r>
    </w:p>
    <w:p w:rsidR="00944BB1" w:rsidRPr="00944BB1" w:rsidRDefault="00944BB1" w:rsidP="00944BB1">
      <w:pPr>
        <w:ind w:right="-360"/>
        <w:jc w:val="both"/>
        <w:rPr>
          <w:rFonts w:ascii="Times New Roman" w:hAnsi="Times New Roman"/>
          <w:sz w:val="12"/>
          <w:szCs w:val="12"/>
        </w:rPr>
      </w:pPr>
    </w:p>
    <w:p w:rsidR="00944BB1" w:rsidRPr="00944BB1" w:rsidRDefault="00944BB1" w:rsidP="00944BB1">
      <w:pPr>
        <w:ind w:left="-540" w:right="-360"/>
        <w:jc w:val="both"/>
        <w:rPr>
          <w:rFonts w:ascii="Times New Roman" w:hAnsi="Times New Roman"/>
          <w:sz w:val="22"/>
          <w:szCs w:val="22"/>
        </w:rPr>
      </w:pPr>
      <w:r w:rsidRPr="00944BB1">
        <w:rPr>
          <w:rFonts w:ascii="Times New Roman" w:hAnsi="Times New Roman"/>
          <w:sz w:val="22"/>
          <w:szCs w:val="22"/>
        </w:rPr>
        <w:t xml:space="preserve">Shortlisted applicants </w:t>
      </w:r>
      <w:r w:rsidR="005239CC">
        <w:rPr>
          <w:rFonts w:ascii="Times New Roman" w:hAnsi="Times New Roman"/>
          <w:sz w:val="22"/>
          <w:szCs w:val="22"/>
        </w:rPr>
        <w:t xml:space="preserve">will </w:t>
      </w:r>
      <w:r w:rsidRPr="00944BB1">
        <w:rPr>
          <w:rFonts w:ascii="Times New Roman" w:hAnsi="Times New Roman"/>
          <w:sz w:val="22"/>
          <w:szCs w:val="22"/>
        </w:rPr>
        <w:t>receive all relevant details.</w:t>
      </w:r>
    </w:p>
    <w:p w:rsidR="00944BB1" w:rsidRPr="00944BB1" w:rsidRDefault="00944BB1" w:rsidP="00944BB1">
      <w:pPr>
        <w:ind w:left="-540" w:right="-360"/>
        <w:jc w:val="both"/>
        <w:rPr>
          <w:rFonts w:ascii="Times New Roman" w:hAnsi="Times New Roman"/>
          <w:sz w:val="12"/>
          <w:szCs w:val="12"/>
        </w:rPr>
      </w:pPr>
    </w:p>
    <w:p w:rsidR="007A6A01" w:rsidRDefault="007A6A01" w:rsidP="00944BB1">
      <w:pPr>
        <w:ind w:left="-540" w:right="-360"/>
        <w:jc w:val="both"/>
        <w:rPr>
          <w:rFonts w:ascii="Times New Roman" w:hAnsi="Times New Roman"/>
          <w:b/>
          <w:sz w:val="22"/>
          <w:szCs w:val="22"/>
          <w:u w:val="single"/>
        </w:rPr>
      </w:pPr>
    </w:p>
    <w:p w:rsidR="00944BB1" w:rsidRPr="00944BB1" w:rsidRDefault="00944BB1" w:rsidP="00944BB1">
      <w:pPr>
        <w:ind w:left="-540" w:right="-360"/>
        <w:jc w:val="both"/>
        <w:rPr>
          <w:rFonts w:ascii="Times New Roman" w:hAnsi="Times New Roman"/>
          <w:sz w:val="22"/>
          <w:szCs w:val="22"/>
        </w:rPr>
      </w:pPr>
      <w:r w:rsidRPr="00944BB1">
        <w:rPr>
          <w:rFonts w:ascii="Times New Roman" w:hAnsi="Times New Roman"/>
          <w:b/>
          <w:sz w:val="22"/>
          <w:szCs w:val="22"/>
          <w:u w:val="single"/>
        </w:rPr>
        <w:t>Appointment Schedule</w:t>
      </w:r>
      <w:r w:rsidRPr="00944BB1">
        <w:rPr>
          <w:rFonts w:ascii="Times New Roman" w:hAnsi="Times New Roman"/>
          <w:sz w:val="22"/>
          <w:szCs w:val="22"/>
        </w:rPr>
        <w:tab/>
      </w:r>
    </w:p>
    <w:p w:rsidR="00944BB1" w:rsidRPr="00944BB1" w:rsidRDefault="00944BB1" w:rsidP="00944BB1">
      <w:pPr>
        <w:jc w:val="both"/>
        <w:rPr>
          <w:rFonts w:ascii="Times New Roman" w:hAnsi="Times New Roman"/>
          <w:sz w:val="12"/>
          <w:szCs w:val="12"/>
        </w:rPr>
      </w:pPr>
    </w:p>
    <w:p w:rsidR="00944BB1" w:rsidRDefault="001843AB" w:rsidP="00944BB1">
      <w:pPr>
        <w:overflowPunct/>
        <w:autoSpaceDE/>
        <w:autoSpaceDN/>
        <w:adjustRightInd/>
        <w:ind w:left="-540" w:right="389"/>
        <w:jc w:val="both"/>
        <w:textAlignment w:val="auto"/>
        <w:rPr>
          <w:rFonts w:ascii="Times New Roman" w:hAnsi="Times New Roman"/>
          <w:b/>
          <w:sz w:val="22"/>
          <w:szCs w:val="22"/>
        </w:rPr>
      </w:pPr>
      <w:r>
        <w:rPr>
          <w:rFonts w:ascii="Times New Roman" w:hAnsi="Times New Roman"/>
          <w:b/>
          <w:sz w:val="22"/>
          <w:szCs w:val="22"/>
        </w:rPr>
        <w:t>Post advertised</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w:t>
      </w:r>
      <w:r>
        <w:rPr>
          <w:rFonts w:ascii="Times New Roman" w:hAnsi="Times New Roman"/>
          <w:b/>
          <w:sz w:val="22"/>
          <w:szCs w:val="22"/>
        </w:rPr>
        <w:tab/>
        <w:t>Thursday, 20</w:t>
      </w:r>
      <w:r w:rsidRPr="001843AB">
        <w:rPr>
          <w:rFonts w:ascii="Times New Roman" w:hAnsi="Times New Roman"/>
          <w:b/>
          <w:sz w:val="22"/>
          <w:szCs w:val="22"/>
          <w:vertAlign w:val="superscript"/>
        </w:rPr>
        <w:t>th</w:t>
      </w:r>
      <w:r>
        <w:rPr>
          <w:rFonts w:ascii="Times New Roman" w:hAnsi="Times New Roman"/>
          <w:b/>
          <w:sz w:val="22"/>
          <w:szCs w:val="22"/>
        </w:rPr>
        <w:t xml:space="preserve"> January, 2022.</w:t>
      </w:r>
    </w:p>
    <w:p w:rsidR="00B42D70" w:rsidRPr="00944BB1" w:rsidRDefault="00B42D70" w:rsidP="00944BB1">
      <w:pPr>
        <w:overflowPunct/>
        <w:autoSpaceDE/>
        <w:autoSpaceDN/>
        <w:adjustRightInd/>
        <w:ind w:left="-540" w:right="389"/>
        <w:jc w:val="both"/>
        <w:textAlignment w:val="auto"/>
        <w:rPr>
          <w:rFonts w:ascii="Times New Roman" w:hAnsi="Times New Roman"/>
          <w:b/>
          <w:sz w:val="12"/>
          <w:szCs w:val="12"/>
        </w:rPr>
      </w:pPr>
    </w:p>
    <w:p w:rsidR="00944BB1" w:rsidRPr="00944BB1" w:rsidRDefault="00944BB1" w:rsidP="00944BB1">
      <w:pPr>
        <w:overflowPunct/>
        <w:autoSpaceDE/>
        <w:autoSpaceDN/>
        <w:adjustRightInd/>
        <w:ind w:left="-540" w:right="389"/>
        <w:jc w:val="both"/>
        <w:textAlignment w:val="auto"/>
        <w:rPr>
          <w:rFonts w:ascii="Times New Roman" w:hAnsi="Times New Roman"/>
          <w:b/>
          <w:sz w:val="22"/>
          <w:szCs w:val="22"/>
        </w:rPr>
      </w:pPr>
      <w:r w:rsidRPr="00944BB1">
        <w:rPr>
          <w:rFonts w:ascii="Times New Roman" w:hAnsi="Times New Roman"/>
          <w:b/>
          <w:sz w:val="22"/>
          <w:szCs w:val="22"/>
        </w:rPr>
        <w:t>Applications close</w:t>
      </w:r>
      <w:r w:rsidRPr="00944BB1">
        <w:rPr>
          <w:rFonts w:ascii="Times New Roman" w:hAnsi="Times New Roman"/>
          <w:b/>
          <w:sz w:val="22"/>
          <w:szCs w:val="22"/>
        </w:rPr>
        <w:tab/>
      </w:r>
      <w:r w:rsidRPr="00944BB1">
        <w:rPr>
          <w:rFonts w:ascii="Times New Roman" w:hAnsi="Times New Roman"/>
          <w:b/>
          <w:sz w:val="22"/>
          <w:szCs w:val="22"/>
        </w:rPr>
        <w:tab/>
      </w:r>
      <w:r w:rsidRPr="00944BB1">
        <w:rPr>
          <w:rFonts w:ascii="Times New Roman" w:hAnsi="Times New Roman"/>
          <w:b/>
          <w:sz w:val="22"/>
          <w:szCs w:val="22"/>
        </w:rPr>
        <w:tab/>
        <w:t>:</w:t>
      </w:r>
      <w:r w:rsidRPr="00944BB1">
        <w:rPr>
          <w:rFonts w:ascii="Times New Roman" w:hAnsi="Times New Roman"/>
          <w:b/>
          <w:sz w:val="22"/>
          <w:szCs w:val="22"/>
        </w:rPr>
        <w:tab/>
        <w:t xml:space="preserve">12.00 Noon – </w:t>
      </w:r>
      <w:r w:rsidR="001843AB">
        <w:rPr>
          <w:rFonts w:ascii="Times New Roman" w:hAnsi="Times New Roman"/>
          <w:b/>
          <w:sz w:val="22"/>
          <w:szCs w:val="22"/>
        </w:rPr>
        <w:t>Thursday, 3</w:t>
      </w:r>
      <w:r w:rsidR="001843AB" w:rsidRPr="001843AB">
        <w:rPr>
          <w:rFonts w:ascii="Times New Roman" w:hAnsi="Times New Roman"/>
          <w:b/>
          <w:sz w:val="22"/>
          <w:szCs w:val="22"/>
          <w:vertAlign w:val="superscript"/>
        </w:rPr>
        <w:t>rd</w:t>
      </w:r>
      <w:r w:rsidR="001843AB">
        <w:rPr>
          <w:rFonts w:ascii="Times New Roman" w:hAnsi="Times New Roman"/>
          <w:b/>
          <w:sz w:val="22"/>
          <w:szCs w:val="22"/>
        </w:rPr>
        <w:t xml:space="preserve"> February, 2022.</w:t>
      </w:r>
    </w:p>
    <w:p w:rsidR="00944BB1" w:rsidRPr="00944BB1" w:rsidRDefault="00944BB1" w:rsidP="00944BB1">
      <w:pPr>
        <w:overflowPunct/>
        <w:autoSpaceDE/>
        <w:autoSpaceDN/>
        <w:adjustRightInd/>
        <w:ind w:left="-540" w:right="389"/>
        <w:jc w:val="both"/>
        <w:textAlignment w:val="auto"/>
        <w:rPr>
          <w:rFonts w:ascii="Times New Roman" w:hAnsi="Times New Roman"/>
          <w:b/>
          <w:sz w:val="12"/>
          <w:szCs w:val="12"/>
        </w:rPr>
      </w:pPr>
    </w:p>
    <w:p w:rsidR="00944BB1" w:rsidRPr="00944BB1" w:rsidRDefault="00944BB1" w:rsidP="00944BB1">
      <w:pPr>
        <w:overflowPunct/>
        <w:autoSpaceDE/>
        <w:autoSpaceDN/>
        <w:adjustRightInd/>
        <w:ind w:left="-540" w:right="389"/>
        <w:jc w:val="both"/>
        <w:textAlignment w:val="auto"/>
        <w:rPr>
          <w:rFonts w:ascii="Times New Roman" w:hAnsi="Times New Roman"/>
          <w:b/>
          <w:sz w:val="22"/>
          <w:szCs w:val="22"/>
        </w:rPr>
      </w:pPr>
      <w:r w:rsidRPr="00944BB1">
        <w:rPr>
          <w:rFonts w:ascii="Times New Roman" w:hAnsi="Times New Roman"/>
          <w:b/>
          <w:sz w:val="22"/>
          <w:szCs w:val="22"/>
        </w:rPr>
        <w:t>Shortlisting process</w:t>
      </w:r>
      <w:r w:rsidRPr="00944BB1">
        <w:rPr>
          <w:rFonts w:ascii="Times New Roman" w:hAnsi="Times New Roman"/>
          <w:b/>
          <w:sz w:val="22"/>
          <w:szCs w:val="22"/>
        </w:rPr>
        <w:tab/>
      </w:r>
      <w:r w:rsidRPr="00944BB1">
        <w:rPr>
          <w:rFonts w:ascii="Times New Roman" w:hAnsi="Times New Roman"/>
          <w:b/>
          <w:sz w:val="22"/>
          <w:szCs w:val="22"/>
        </w:rPr>
        <w:tab/>
      </w:r>
      <w:r w:rsidRPr="00944BB1">
        <w:rPr>
          <w:rFonts w:ascii="Times New Roman" w:hAnsi="Times New Roman"/>
          <w:b/>
          <w:sz w:val="22"/>
          <w:szCs w:val="22"/>
        </w:rPr>
        <w:tab/>
        <w:t>:</w:t>
      </w:r>
      <w:r w:rsidRPr="00944BB1">
        <w:rPr>
          <w:rFonts w:ascii="Times New Roman" w:hAnsi="Times New Roman"/>
          <w:b/>
          <w:sz w:val="22"/>
          <w:szCs w:val="22"/>
        </w:rPr>
        <w:tab/>
      </w:r>
      <w:r w:rsidR="001843AB">
        <w:rPr>
          <w:rFonts w:ascii="Times New Roman" w:hAnsi="Times New Roman"/>
          <w:b/>
          <w:sz w:val="22"/>
          <w:szCs w:val="22"/>
        </w:rPr>
        <w:t>Friday, 4</w:t>
      </w:r>
      <w:r w:rsidR="001843AB" w:rsidRPr="001843AB">
        <w:rPr>
          <w:rFonts w:ascii="Times New Roman" w:hAnsi="Times New Roman"/>
          <w:b/>
          <w:sz w:val="22"/>
          <w:szCs w:val="22"/>
          <w:vertAlign w:val="superscript"/>
        </w:rPr>
        <w:t>th</w:t>
      </w:r>
      <w:r w:rsidR="001843AB">
        <w:rPr>
          <w:rFonts w:ascii="Times New Roman" w:hAnsi="Times New Roman"/>
          <w:b/>
          <w:sz w:val="22"/>
          <w:szCs w:val="22"/>
        </w:rPr>
        <w:t xml:space="preserve"> February, 2022.</w:t>
      </w:r>
    </w:p>
    <w:p w:rsidR="00944BB1" w:rsidRPr="00944BB1" w:rsidRDefault="00944BB1" w:rsidP="00944BB1">
      <w:pPr>
        <w:overflowPunct/>
        <w:autoSpaceDE/>
        <w:autoSpaceDN/>
        <w:adjustRightInd/>
        <w:ind w:left="-540" w:right="389"/>
        <w:jc w:val="both"/>
        <w:textAlignment w:val="auto"/>
        <w:rPr>
          <w:rFonts w:ascii="Times New Roman" w:hAnsi="Times New Roman"/>
          <w:b/>
          <w:sz w:val="12"/>
          <w:szCs w:val="12"/>
        </w:rPr>
      </w:pPr>
    </w:p>
    <w:p w:rsidR="00944BB1" w:rsidRPr="00944BB1" w:rsidRDefault="00944BB1" w:rsidP="00944BB1">
      <w:pPr>
        <w:overflowPunct/>
        <w:autoSpaceDE/>
        <w:autoSpaceDN/>
        <w:adjustRightInd/>
        <w:ind w:left="-540" w:right="389"/>
        <w:jc w:val="both"/>
        <w:textAlignment w:val="auto"/>
        <w:rPr>
          <w:rFonts w:ascii="Times New Roman" w:hAnsi="Times New Roman"/>
          <w:b/>
          <w:sz w:val="22"/>
          <w:szCs w:val="22"/>
        </w:rPr>
      </w:pPr>
      <w:r w:rsidRPr="00944BB1">
        <w:rPr>
          <w:rFonts w:ascii="Times New Roman" w:hAnsi="Times New Roman"/>
          <w:b/>
          <w:sz w:val="22"/>
          <w:szCs w:val="22"/>
        </w:rPr>
        <w:t xml:space="preserve">Shortlisted applicants </w:t>
      </w:r>
    </w:p>
    <w:p w:rsidR="00944BB1" w:rsidRPr="00944BB1" w:rsidRDefault="00944BB1" w:rsidP="00944BB1">
      <w:pPr>
        <w:overflowPunct/>
        <w:autoSpaceDE/>
        <w:autoSpaceDN/>
        <w:adjustRightInd/>
        <w:ind w:left="-540" w:right="389"/>
        <w:jc w:val="both"/>
        <w:textAlignment w:val="auto"/>
        <w:rPr>
          <w:rFonts w:ascii="Times New Roman" w:hAnsi="Times New Roman"/>
          <w:b/>
          <w:sz w:val="22"/>
          <w:szCs w:val="22"/>
        </w:rPr>
      </w:pPr>
      <w:r w:rsidRPr="00944BB1">
        <w:rPr>
          <w:rFonts w:ascii="Times New Roman" w:hAnsi="Times New Roman"/>
          <w:b/>
          <w:sz w:val="22"/>
          <w:szCs w:val="22"/>
        </w:rPr>
        <w:t>informed per Telephone/</w:t>
      </w:r>
    </w:p>
    <w:p w:rsidR="00944BB1" w:rsidRPr="00944BB1" w:rsidRDefault="00944BB1" w:rsidP="00944BB1">
      <w:pPr>
        <w:overflowPunct/>
        <w:autoSpaceDE/>
        <w:autoSpaceDN/>
        <w:adjustRightInd/>
        <w:ind w:left="-540" w:right="389"/>
        <w:jc w:val="both"/>
        <w:textAlignment w:val="auto"/>
        <w:rPr>
          <w:rFonts w:ascii="Times New Roman" w:hAnsi="Times New Roman"/>
          <w:b/>
          <w:sz w:val="22"/>
          <w:szCs w:val="22"/>
        </w:rPr>
      </w:pPr>
      <w:r w:rsidRPr="00944BB1">
        <w:rPr>
          <w:rFonts w:ascii="Times New Roman" w:hAnsi="Times New Roman"/>
          <w:b/>
          <w:sz w:val="22"/>
          <w:szCs w:val="22"/>
        </w:rPr>
        <w:t>E-mail/Letter</w:t>
      </w:r>
      <w:r w:rsidRPr="00944BB1">
        <w:rPr>
          <w:rFonts w:ascii="Times New Roman" w:hAnsi="Times New Roman"/>
          <w:b/>
          <w:sz w:val="22"/>
          <w:szCs w:val="22"/>
        </w:rPr>
        <w:tab/>
      </w:r>
      <w:r w:rsidRPr="00944BB1">
        <w:rPr>
          <w:rFonts w:ascii="Times New Roman" w:hAnsi="Times New Roman"/>
          <w:b/>
          <w:sz w:val="22"/>
          <w:szCs w:val="22"/>
        </w:rPr>
        <w:tab/>
      </w:r>
      <w:r w:rsidRPr="00944BB1">
        <w:rPr>
          <w:rFonts w:ascii="Times New Roman" w:hAnsi="Times New Roman"/>
          <w:b/>
          <w:sz w:val="22"/>
          <w:szCs w:val="22"/>
        </w:rPr>
        <w:tab/>
        <w:t>:</w:t>
      </w:r>
      <w:r w:rsidRPr="00944BB1">
        <w:rPr>
          <w:rFonts w:ascii="Times New Roman" w:hAnsi="Times New Roman"/>
          <w:b/>
          <w:sz w:val="22"/>
          <w:szCs w:val="22"/>
        </w:rPr>
        <w:tab/>
      </w:r>
      <w:r w:rsidR="001843AB">
        <w:rPr>
          <w:rFonts w:ascii="Times New Roman" w:hAnsi="Times New Roman"/>
          <w:b/>
          <w:sz w:val="22"/>
          <w:szCs w:val="22"/>
        </w:rPr>
        <w:t>Monday, 7</w:t>
      </w:r>
      <w:r w:rsidR="001843AB" w:rsidRPr="001843AB">
        <w:rPr>
          <w:rFonts w:ascii="Times New Roman" w:hAnsi="Times New Roman"/>
          <w:b/>
          <w:sz w:val="22"/>
          <w:szCs w:val="22"/>
          <w:vertAlign w:val="superscript"/>
        </w:rPr>
        <w:t>th</w:t>
      </w:r>
      <w:r w:rsidR="001843AB">
        <w:rPr>
          <w:rFonts w:ascii="Times New Roman" w:hAnsi="Times New Roman"/>
          <w:b/>
          <w:sz w:val="22"/>
          <w:szCs w:val="22"/>
        </w:rPr>
        <w:t xml:space="preserve"> February, 2022.</w:t>
      </w:r>
    </w:p>
    <w:p w:rsidR="00944BB1" w:rsidRPr="00944BB1" w:rsidRDefault="00944BB1" w:rsidP="00944BB1">
      <w:pPr>
        <w:overflowPunct/>
        <w:autoSpaceDE/>
        <w:autoSpaceDN/>
        <w:adjustRightInd/>
        <w:ind w:left="-540" w:right="389"/>
        <w:jc w:val="both"/>
        <w:textAlignment w:val="auto"/>
        <w:rPr>
          <w:rFonts w:ascii="Times New Roman" w:hAnsi="Times New Roman"/>
          <w:b/>
          <w:sz w:val="12"/>
          <w:szCs w:val="12"/>
        </w:rPr>
      </w:pPr>
    </w:p>
    <w:p w:rsidR="00944BB1" w:rsidRPr="00944BB1" w:rsidRDefault="00944BB1" w:rsidP="00944BB1">
      <w:pPr>
        <w:overflowPunct/>
        <w:autoSpaceDE/>
        <w:autoSpaceDN/>
        <w:adjustRightInd/>
        <w:ind w:right="389"/>
        <w:jc w:val="both"/>
        <w:textAlignment w:val="auto"/>
        <w:rPr>
          <w:rFonts w:ascii="Times New Roman" w:hAnsi="Times New Roman"/>
          <w:b/>
          <w:sz w:val="12"/>
          <w:szCs w:val="12"/>
        </w:rPr>
      </w:pPr>
    </w:p>
    <w:p w:rsidR="001843AB" w:rsidRDefault="00944BB1" w:rsidP="00944BB1">
      <w:pPr>
        <w:overflowPunct/>
        <w:autoSpaceDE/>
        <w:autoSpaceDN/>
        <w:adjustRightInd/>
        <w:ind w:left="-540" w:right="389"/>
        <w:jc w:val="both"/>
        <w:textAlignment w:val="auto"/>
        <w:rPr>
          <w:rFonts w:ascii="Times New Roman" w:hAnsi="Times New Roman"/>
          <w:b/>
          <w:sz w:val="22"/>
          <w:szCs w:val="22"/>
        </w:rPr>
      </w:pPr>
      <w:r w:rsidRPr="00944BB1">
        <w:rPr>
          <w:rFonts w:ascii="Times New Roman" w:hAnsi="Times New Roman"/>
          <w:b/>
          <w:sz w:val="22"/>
          <w:szCs w:val="22"/>
        </w:rPr>
        <w:t>Appointment procedure</w:t>
      </w:r>
      <w:r w:rsidRPr="00944BB1">
        <w:rPr>
          <w:rFonts w:ascii="Times New Roman" w:hAnsi="Times New Roman"/>
          <w:b/>
          <w:sz w:val="22"/>
          <w:szCs w:val="22"/>
        </w:rPr>
        <w:tab/>
      </w:r>
      <w:r w:rsidRPr="00944BB1">
        <w:rPr>
          <w:rFonts w:ascii="Times New Roman" w:hAnsi="Times New Roman"/>
          <w:b/>
          <w:sz w:val="22"/>
          <w:szCs w:val="22"/>
        </w:rPr>
        <w:tab/>
        <w:t>:</w:t>
      </w:r>
      <w:r w:rsidRPr="00944BB1">
        <w:rPr>
          <w:rFonts w:ascii="Times New Roman" w:hAnsi="Times New Roman"/>
          <w:b/>
          <w:sz w:val="22"/>
          <w:szCs w:val="22"/>
        </w:rPr>
        <w:tab/>
      </w:r>
      <w:r w:rsidR="001843AB">
        <w:rPr>
          <w:rFonts w:ascii="Times New Roman" w:hAnsi="Times New Roman"/>
          <w:b/>
          <w:sz w:val="22"/>
          <w:szCs w:val="22"/>
        </w:rPr>
        <w:t>Thursday, 24</w:t>
      </w:r>
      <w:r w:rsidR="001843AB" w:rsidRPr="001843AB">
        <w:rPr>
          <w:rFonts w:ascii="Times New Roman" w:hAnsi="Times New Roman"/>
          <w:b/>
          <w:sz w:val="22"/>
          <w:szCs w:val="22"/>
          <w:vertAlign w:val="superscript"/>
        </w:rPr>
        <w:t>th</w:t>
      </w:r>
      <w:r w:rsidR="001843AB">
        <w:rPr>
          <w:rFonts w:ascii="Times New Roman" w:hAnsi="Times New Roman"/>
          <w:b/>
          <w:sz w:val="22"/>
          <w:szCs w:val="22"/>
        </w:rPr>
        <w:t xml:space="preserve"> February, 2022 /</w:t>
      </w:r>
    </w:p>
    <w:p w:rsidR="00944BB1" w:rsidRPr="00944BB1" w:rsidRDefault="001843AB" w:rsidP="00944BB1">
      <w:pPr>
        <w:overflowPunct/>
        <w:autoSpaceDE/>
        <w:autoSpaceDN/>
        <w:adjustRightInd/>
        <w:ind w:left="-540" w:right="389"/>
        <w:jc w:val="both"/>
        <w:textAlignment w:val="auto"/>
        <w:rPr>
          <w:rFonts w:ascii="Times New Roman" w:hAnsi="Times New Roman"/>
          <w:b/>
          <w:sz w:val="22"/>
          <w:szCs w:val="22"/>
        </w:rPr>
      </w:pP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Friday, 25</w:t>
      </w:r>
      <w:r w:rsidRPr="001843AB">
        <w:rPr>
          <w:rFonts w:ascii="Times New Roman" w:hAnsi="Times New Roman"/>
          <w:b/>
          <w:sz w:val="22"/>
          <w:szCs w:val="22"/>
          <w:vertAlign w:val="superscript"/>
        </w:rPr>
        <w:t>th</w:t>
      </w:r>
      <w:r>
        <w:rPr>
          <w:rFonts w:ascii="Times New Roman" w:hAnsi="Times New Roman"/>
          <w:b/>
          <w:sz w:val="22"/>
          <w:szCs w:val="22"/>
        </w:rPr>
        <w:t xml:space="preserve"> February, 2022 (provisional).</w:t>
      </w:r>
    </w:p>
    <w:p w:rsidR="00944BB1" w:rsidRPr="00944BB1" w:rsidRDefault="00944BB1" w:rsidP="00944BB1">
      <w:pPr>
        <w:ind w:left="-540"/>
        <w:jc w:val="both"/>
        <w:rPr>
          <w:rFonts w:ascii="Times New Roman" w:hAnsi="Times New Roman"/>
          <w:sz w:val="12"/>
          <w:szCs w:val="12"/>
        </w:rPr>
      </w:pPr>
    </w:p>
    <w:p w:rsidR="00944BB1" w:rsidRPr="00944BB1" w:rsidRDefault="00944BB1" w:rsidP="00944BB1">
      <w:pPr>
        <w:ind w:left="-540"/>
        <w:jc w:val="both"/>
        <w:rPr>
          <w:rFonts w:ascii="Times New Roman" w:hAnsi="Times New Roman"/>
          <w:b/>
          <w:sz w:val="22"/>
          <w:szCs w:val="22"/>
        </w:rPr>
      </w:pPr>
      <w:r w:rsidRPr="00944BB1">
        <w:rPr>
          <w:rFonts w:ascii="Times New Roman" w:hAnsi="Times New Roman"/>
          <w:b/>
          <w:sz w:val="22"/>
          <w:szCs w:val="22"/>
        </w:rPr>
        <w:t xml:space="preserve">Ratification by </w:t>
      </w:r>
    </w:p>
    <w:p w:rsidR="00944BB1" w:rsidRDefault="00635496" w:rsidP="00944BB1">
      <w:pPr>
        <w:ind w:left="-540"/>
        <w:jc w:val="both"/>
        <w:rPr>
          <w:rFonts w:ascii="Times New Roman" w:hAnsi="Times New Roman"/>
          <w:b/>
          <w:sz w:val="22"/>
          <w:szCs w:val="22"/>
        </w:rPr>
      </w:pPr>
      <w:r>
        <w:rPr>
          <w:rFonts w:ascii="Times New Roman" w:hAnsi="Times New Roman"/>
          <w:b/>
          <w:sz w:val="22"/>
          <w:szCs w:val="22"/>
        </w:rPr>
        <w:t>Board of Governors</w:t>
      </w:r>
      <w:r>
        <w:rPr>
          <w:rFonts w:ascii="Times New Roman" w:hAnsi="Times New Roman"/>
          <w:b/>
          <w:sz w:val="22"/>
          <w:szCs w:val="22"/>
        </w:rPr>
        <w:tab/>
      </w:r>
      <w:r w:rsidR="00944BB1" w:rsidRPr="00944BB1">
        <w:rPr>
          <w:rFonts w:ascii="Times New Roman" w:hAnsi="Times New Roman"/>
          <w:b/>
          <w:sz w:val="22"/>
          <w:szCs w:val="22"/>
        </w:rPr>
        <w:t xml:space="preserve"> </w:t>
      </w:r>
      <w:r w:rsidR="00944BB1" w:rsidRPr="00944BB1">
        <w:rPr>
          <w:rFonts w:ascii="Times New Roman" w:hAnsi="Times New Roman"/>
          <w:b/>
          <w:sz w:val="22"/>
          <w:szCs w:val="22"/>
        </w:rPr>
        <w:tab/>
      </w:r>
      <w:r w:rsidR="00944BB1" w:rsidRPr="00944BB1">
        <w:rPr>
          <w:rFonts w:ascii="Times New Roman" w:hAnsi="Times New Roman"/>
          <w:b/>
          <w:sz w:val="22"/>
          <w:szCs w:val="22"/>
        </w:rPr>
        <w:tab/>
        <w:t>:</w:t>
      </w:r>
      <w:r w:rsidR="00944BB1" w:rsidRPr="00944BB1">
        <w:rPr>
          <w:rFonts w:ascii="Times New Roman" w:hAnsi="Times New Roman"/>
          <w:b/>
          <w:sz w:val="22"/>
          <w:szCs w:val="22"/>
        </w:rPr>
        <w:tab/>
        <w:t xml:space="preserve">Monday, </w:t>
      </w:r>
      <w:r w:rsidR="001843AB">
        <w:rPr>
          <w:rFonts w:ascii="Times New Roman" w:hAnsi="Times New Roman"/>
          <w:b/>
          <w:sz w:val="22"/>
          <w:szCs w:val="22"/>
        </w:rPr>
        <w:t>28</w:t>
      </w:r>
      <w:r w:rsidR="001843AB" w:rsidRPr="001843AB">
        <w:rPr>
          <w:rFonts w:ascii="Times New Roman" w:hAnsi="Times New Roman"/>
          <w:b/>
          <w:sz w:val="22"/>
          <w:szCs w:val="22"/>
          <w:vertAlign w:val="superscript"/>
        </w:rPr>
        <w:t>th</w:t>
      </w:r>
      <w:r w:rsidR="001843AB">
        <w:rPr>
          <w:rFonts w:ascii="Times New Roman" w:hAnsi="Times New Roman"/>
          <w:b/>
          <w:sz w:val="22"/>
          <w:szCs w:val="22"/>
        </w:rPr>
        <w:t xml:space="preserve"> February, 2022.</w:t>
      </w:r>
    </w:p>
    <w:p w:rsidR="00F20F42" w:rsidRDefault="00F20F42">
      <w:pPr>
        <w:overflowPunct/>
        <w:autoSpaceDE/>
        <w:autoSpaceDN/>
        <w:adjustRightInd/>
        <w:spacing w:after="160" w:line="259" w:lineRule="auto"/>
        <w:textAlignment w:val="auto"/>
        <w:rPr>
          <w:rFonts w:ascii="Times New Roman" w:hAnsi="Times New Roman"/>
          <w:b/>
          <w:sz w:val="22"/>
          <w:szCs w:val="22"/>
        </w:rPr>
      </w:pPr>
      <w:r>
        <w:rPr>
          <w:rFonts w:ascii="Times New Roman" w:hAnsi="Times New Roman"/>
          <w:b/>
          <w:sz w:val="22"/>
          <w:szCs w:val="22"/>
        </w:rPr>
        <w:br w:type="page"/>
      </w:r>
    </w:p>
    <w:p w:rsidR="00F20F42" w:rsidRPr="00F20F42" w:rsidRDefault="00F20F42" w:rsidP="00F20F42">
      <w:pPr>
        <w:rPr>
          <w:rFonts w:ascii="Times New Roman" w:hAnsi="Times New Roman"/>
          <w:b/>
          <w:sz w:val="28"/>
          <w:szCs w:val="28"/>
        </w:rPr>
      </w:pPr>
      <w:r w:rsidRPr="00F20F42">
        <w:rPr>
          <w:rFonts w:ascii="Times New Roman" w:hAnsi="Times New Roman"/>
          <w:b/>
          <w:sz w:val="28"/>
          <w:szCs w:val="28"/>
        </w:rPr>
        <w:lastRenderedPageBreak/>
        <w:t>RETURNING YOUR APPLICATION FORM</w:t>
      </w:r>
    </w:p>
    <w:p w:rsidR="00F20F42" w:rsidRPr="00F20F42" w:rsidRDefault="00F20F42" w:rsidP="00F20F42">
      <w:pPr>
        <w:jc w:val="both"/>
        <w:rPr>
          <w:rFonts w:ascii="Times New Roman" w:hAnsi="Times New Roman"/>
          <w:b/>
          <w:sz w:val="22"/>
          <w:szCs w:val="22"/>
        </w:rPr>
      </w:pPr>
    </w:p>
    <w:p w:rsidR="00F20F42" w:rsidRPr="00F20F42" w:rsidRDefault="00F20F42" w:rsidP="00F20F42">
      <w:pPr>
        <w:jc w:val="both"/>
        <w:rPr>
          <w:rFonts w:ascii="Times New Roman" w:hAnsi="Times New Roman"/>
          <w:sz w:val="22"/>
          <w:szCs w:val="22"/>
        </w:rPr>
      </w:pPr>
      <w:r w:rsidRPr="00F20F42">
        <w:rPr>
          <w:rFonts w:ascii="Times New Roman" w:hAnsi="Times New Roman"/>
          <w:sz w:val="22"/>
          <w:szCs w:val="22"/>
        </w:rPr>
        <w:t>Completed Application Forms must be returned by the specified closing time and date using one of the following methods:</w:t>
      </w:r>
    </w:p>
    <w:p w:rsidR="00F20F42" w:rsidRPr="00F20F42" w:rsidRDefault="00F20F42" w:rsidP="00F20F42">
      <w:pPr>
        <w:jc w:val="both"/>
        <w:rPr>
          <w:rFonts w:ascii="Times New Roman" w:hAnsi="Times New Roman"/>
          <w:sz w:val="22"/>
          <w:szCs w:val="22"/>
        </w:rPr>
      </w:pPr>
    </w:p>
    <w:p w:rsidR="00F20F42" w:rsidRPr="00F20F42" w:rsidRDefault="00F20F42" w:rsidP="00F20F42">
      <w:pPr>
        <w:pStyle w:val="ListParagraph"/>
        <w:numPr>
          <w:ilvl w:val="1"/>
          <w:numId w:val="1"/>
        </w:numPr>
        <w:contextualSpacing/>
        <w:jc w:val="both"/>
        <w:rPr>
          <w:rFonts w:ascii="Times New Roman" w:hAnsi="Times New Roman"/>
          <w:sz w:val="22"/>
          <w:szCs w:val="22"/>
        </w:rPr>
      </w:pPr>
      <w:r w:rsidRPr="00F20F42">
        <w:rPr>
          <w:rFonts w:ascii="Times New Roman" w:hAnsi="Times New Roman"/>
          <w:sz w:val="22"/>
          <w:szCs w:val="22"/>
        </w:rPr>
        <w:t>post</w:t>
      </w:r>
    </w:p>
    <w:p w:rsidR="00F20F42" w:rsidRPr="00F20F42" w:rsidRDefault="00F20F42" w:rsidP="00F20F42">
      <w:pPr>
        <w:pStyle w:val="ListParagraph"/>
        <w:numPr>
          <w:ilvl w:val="1"/>
          <w:numId w:val="1"/>
        </w:numPr>
        <w:contextualSpacing/>
        <w:jc w:val="both"/>
        <w:rPr>
          <w:rFonts w:ascii="Times New Roman" w:hAnsi="Times New Roman"/>
          <w:sz w:val="22"/>
          <w:szCs w:val="22"/>
        </w:rPr>
      </w:pPr>
      <w:r w:rsidRPr="00F20F42">
        <w:rPr>
          <w:rFonts w:ascii="Times New Roman" w:hAnsi="Times New Roman"/>
          <w:sz w:val="22"/>
          <w:szCs w:val="22"/>
        </w:rPr>
        <w:t>hand delivery</w:t>
      </w:r>
    </w:p>
    <w:p w:rsidR="00F20F42" w:rsidRPr="00F20F42" w:rsidRDefault="00F20F42" w:rsidP="00F20F42">
      <w:pPr>
        <w:pStyle w:val="ListParagraph"/>
        <w:numPr>
          <w:ilvl w:val="1"/>
          <w:numId w:val="1"/>
        </w:numPr>
        <w:contextualSpacing/>
        <w:jc w:val="both"/>
        <w:rPr>
          <w:rFonts w:ascii="Times New Roman" w:hAnsi="Times New Roman"/>
          <w:sz w:val="22"/>
          <w:szCs w:val="22"/>
        </w:rPr>
      </w:pPr>
      <w:r w:rsidRPr="00F20F42">
        <w:rPr>
          <w:rFonts w:ascii="Times New Roman" w:hAnsi="Times New Roman"/>
          <w:sz w:val="22"/>
          <w:szCs w:val="22"/>
        </w:rPr>
        <w:t>e-mail</w:t>
      </w:r>
    </w:p>
    <w:p w:rsidR="00F20F42" w:rsidRPr="00F20F42" w:rsidRDefault="00F20F42" w:rsidP="00F20F42">
      <w:pPr>
        <w:jc w:val="both"/>
        <w:rPr>
          <w:rFonts w:ascii="Times New Roman" w:hAnsi="Times New Roman"/>
          <w:sz w:val="22"/>
          <w:szCs w:val="22"/>
        </w:rPr>
      </w:pPr>
    </w:p>
    <w:p w:rsidR="00F20F42" w:rsidRPr="00F20F42" w:rsidRDefault="00F20F42" w:rsidP="00F20F42">
      <w:pPr>
        <w:jc w:val="both"/>
        <w:rPr>
          <w:rFonts w:ascii="Times New Roman" w:hAnsi="Times New Roman"/>
          <w:b/>
          <w:sz w:val="22"/>
          <w:szCs w:val="22"/>
        </w:rPr>
      </w:pPr>
      <w:r w:rsidRPr="00F20F42">
        <w:rPr>
          <w:rFonts w:ascii="Times New Roman" w:hAnsi="Times New Roman"/>
          <w:b/>
          <w:sz w:val="22"/>
          <w:szCs w:val="22"/>
        </w:rPr>
        <w:t xml:space="preserve">Completed Application Forms must be received by 12.00 noon on the closing date.  </w:t>
      </w:r>
      <w:r w:rsidRPr="00F20F42">
        <w:rPr>
          <w:rFonts w:ascii="Times New Roman" w:hAnsi="Times New Roman"/>
          <w:b/>
          <w:sz w:val="22"/>
          <w:szCs w:val="22"/>
          <w:u w:val="single"/>
        </w:rPr>
        <w:t>Late, or faxed, Application Forms will not be accepted</w:t>
      </w:r>
      <w:r w:rsidRPr="00F20F42">
        <w:rPr>
          <w:rFonts w:ascii="Times New Roman" w:hAnsi="Times New Roman"/>
          <w:b/>
          <w:sz w:val="22"/>
          <w:szCs w:val="22"/>
        </w:rPr>
        <w:t>.</w:t>
      </w:r>
    </w:p>
    <w:p w:rsidR="00F20F42" w:rsidRPr="00F20F42" w:rsidRDefault="00F20F42" w:rsidP="00F20F42">
      <w:pPr>
        <w:jc w:val="both"/>
        <w:rPr>
          <w:rFonts w:ascii="Times New Roman" w:hAnsi="Times New Roman"/>
          <w:b/>
          <w:sz w:val="22"/>
          <w:szCs w:val="22"/>
        </w:rPr>
      </w:pPr>
    </w:p>
    <w:p w:rsidR="00F20F42" w:rsidRPr="00F20F42" w:rsidRDefault="00F20F42" w:rsidP="00F20F42">
      <w:pPr>
        <w:jc w:val="both"/>
        <w:rPr>
          <w:rFonts w:ascii="Times New Roman" w:hAnsi="Times New Roman"/>
          <w:sz w:val="22"/>
          <w:szCs w:val="22"/>
        </w:rPr>
      </w:pPr>
      <w:r w:rsidRPr="00F20F42">
        <w:rPr>
          <w:rFonts w:ascii="Times New Roman" w:hAnsi="Times New Roman"/>
          <w:sz w:val="22"/>
          <w:szCs w:val="22"/>
        </w:rPr>
        <w:t>If posting or e-mailing an Application Form, it is the responsibility of the applicant to ensure that the application is received by the closing time/date.</w:t>
      </w:r>
    </w:p>
    <w:p w:rsidR="00F20F42" w:rsidRPr="00F20F42" w:rsidRDefault="00F20F42" w:rsidP="00F20F42">
      <w:pPr>
        <w:jc w:val="both"/>
        <w:rPr>
          <w:rFonts w:ascii="Times New Roman" w:hAnsi="Times New Roman"/>
          <w:sz w:val="22"/>
          <w:szCs w:val="22"/>
        </w:rPr>
      </w:pPr>
    </w:p>
    <w:p w:rsidR="00F20F42" w:rsidRPr="00F20F42" w:rsidRDefault="00F20F42" w:rsidP="00F20F42">
      <w:pPr>
        <w:jc w:val="both"/>
        <w:rPr>
          <w:rFonts w:ascii="Times New Roman" w:hAnsi="Times New Roman"/>
          <w:sz w:val="22"/>
          <w:szCs w:val="22"/>
        </w:rPr>
      </w:pPr>
      <w:r w:rsidRPr="00F20F42">
        <w:rPr>
          <w:rFonts w:ascii="Times New Roman" w:hAnsi="Times New Roman"/>
          <w:sz w:val="22"/>
          <w:szCs w:val="22"/>
        </w:rPr>
        <w:t>Please ensure that when e-mailing the Application Form that the subject line is completed with the Job Title as indicated on the Application Form.</w:t>
      </w:r>
    </w:p>
    <w:p w:rsidR="00F20F42" w:rsidRPr="00F20F42" w:rsidRDefault="00F20F42" w:rsidP="00F20F42">
      <w:pPr>
        <w:jc w:val="both"/>
        <w:rPr>
          <w:rFonts w:ascii="Times New Roman" w:hAnsi="Times New Roman"/>
          <w:sz w:val="22"/>
          <w:szCs w:val="22"/>
        </w:rPr>
      </w:pPr>
    </w:p>
    <w:p w:rsidR="00F20F42" w:rsidRPr="00F20F42" w:rsidRDefault="00F20F42" w:rsidP="00F20F42">
      <w:pPr>
        <w:jc w:val="both"/>
        <w:rPr>
          <w:rFonts w:ascii="Times New Roman" w:hAnsi="Times New Roman"/>
          <w:sz w:val="22"/>
          <w:szCs w:val="22"/>
        </w:rPr>
      </w:pPr>
      <w:r w:rsidRPr="00F20F42">
        <w:rPr>
          <w:rFonts w:ascii="Times New Roman" w:hAnsi="Times New Roman"/>
          <w:sz w:val="22"/>
          <w:szCs w:val="22"/>
        </w:rPr>
        <w:t>For posted applications, please ensure that the correct postage for the weight and size (including thickness) of the envelope is adhered to in order to ensure that the application is received by the closing time/date.</w:t>
      </w:r>
    </w:p>
    <w:p w:rsidR="00F20F42" w:rsidRPr="00F20F42" w:rsidRDefault="00F20F42" w:rsidP="00F20F42">
      <w:pPr>
        <w:jc w:val="both"/>
        <w:rPr>
          <w:rFonts w:ascii="Times New Roman" w:hAnsi="Times New Roman"/>
          <w:sz w:val="22"/>
          <w:szCs w:val="22"/>
        </w:rPr>
      </w:pPr>
    </w:p>
    <w:p w:rsidR="00F20F42" w:rsidRPr="00F20F42" w:rsidRDefault="00F20F42" w:rsidP="00F20F42">
      <w:pPr>
        <w:jc w:val="both"/>
        <w:rPr>
          <w:rFonts w:ascii="Times New Roman" w:hAnsi="Times New Roman"/>
          <w:sz w:val="22"/>
          <w:szCs w:val="22"/>
        </w:rPr>
      </w:pPr>
    </w:p>
    <w:p w:rsidR="00F20F42" w:rsidRPr="00F20F42" w:rsidRDefault="00F20F42" w:rsidP="00F20F42">
      <w:pPr>
        <w:jc w:val="both"/>
        <w:rPr>
          <w:rFonts w:ascii="Times New Roman" w:hAnsi="Times New Roman"/>
          <w:sz w:val="22"/>
          <w:szCs w:val="22"/>
        </w:rPr>
      </w:pPr>
      <w:r w:rsidRPr="00F20F42">
        <w:rPr>
          <w:rFonts w:ascii="Times New Roman" w:hAnsi="Times New Roman"/>
          <w:sz w:val="22"/>
          <w:szCs w:val="22"/>
        </w:rPr>
        <w:t>Address (Postal/hand delivery):</w:t>
      </w:r>
    </w:p>
    <w:p w:rsidR="00F20F42" w:rsidRPr="00F20F42" w:rsidRDefault="00F20F42" w:rsidP="00F20F42">
      <w:pPr>
        <w:jc w:val="both"/>
        <w:rPr>
          <w:rFonts w:ascii="Times New Roman" w:hAnsi="Times New Roman"/>
          <w:sz w:val="22"/>
          <w:szCs w:val="22"/>
        </w:rPr>
      </w:pPr>
    </w:p>
    <w:p w:rsidR="00F20F42" w:rsidRPr="00F20F42" w:rsidRDefault="002B0709" w:rsidP="00F20F42">
      <w:pPr>
        <w:jc w:val="both"/>
        <w:rPr>
          <w:rFonts w:ascii="Times New Roman" w:hAnsi="Times New Roman"/>
          <w:sz w:val="22"/>
          <w:szCs w:val="22"/>
        </w:rPr>
      </w:pPr>
      <w:r>
        <w:rPr>
          <w:rFonts w:ascii="Times New Roman" w:hAnsi="Times New Roman"/>
          <w:sz w:val="22"/>
          <w:szCs w:val="22"/>
        </w:rPr>
        <w:t>The Principal,</w:t>
      </w:r>
    </w:p>
    <w:p w:rsidR="00F20F42" w:rsidRPr="00F20F42" w:rsidRDefault="00F20F42" w:rsidP="00F20F42">
      <w:pPr>
        <w:jc w:val="both"/>
        <w:rPr>
          <w:rFonts w:ascii="Times New Roman" w:hAnsi="Times New Roman"/>
          <w:sz w:val="22"/>
          <w:szCs w:val="22"/>
        </w:rPr>
      </w:pPr>
      <w:r w:rsidRPr="00F20F42">
        <w:rPr>
          <w:rFonts w:ascii="Times New Roman" w:hAnsi="Times New Roman"/>
          <w:sz w:val="22"/>
          <w:szCs w:val="22"/>
        </w:rPr>
        <w:t>Ballymena Academy,</w:t>
      </w:r>
    </w:p>
    <w:p w:rsidR="00F20F42" w:rsidRPr="00F20F42" w:rsidRDefault="00F20F42" w:rsidP="00F20F42">
      <w:pPr>
        <w:jc w:val="both"/>
        <w:rPr>
          <w:rFonts w:ascii="Times New Roman" w:hAnsi="Times New Roman"/>
          <w:sz w:val="22"/>
          <w:szCs w:val="22"/>
        </w:rPr>
      </w:pPr>
      <w:r w:rsidRPr="00F20F42">
        <w:rPr>
          <w:rFonts w:ascii="Times New Roman" w:hAnsi="Times New Roman"/>
          <w:sz w:val="22"/>
          <w:szCs w:val="22"/>
        </w:rPr>
        <w:t>89 Galgorm Road,</w:t>
      </w:r>
    </w:p>
    <w:p w:rsidR="00F20F42" w:rsidRPr="00F20F42" w:rsidRDefault="00F20F42" w:rsidP="00F20F42">
      <w:pPr>
        <w:jc w:val="both"/>
        <w:rPr>
          <w:rFonts w:ascii="Times New Roman" w:hAnsi="Times New Roman"/>
          <w:sz w:val="22"/>
          <w:szCs w:val="22"/>
        </w:rPr>
      </w:pPr>
      <w:r w:rsidRPr="00F20F42">
        <w:rPr>
          <w:rFonts w:ascii="Times New Roman" w:hAnsi="Times New Roman"/>
          <w:sz w:val="22"/>
          <w:szCs w:val="22"/>
        </w:rPr>
        <w:t>Ballymena,</w:t>
      </w:r>
    </w:p>
    <w:p w:rsidR="00F20F42" w:rsidRPr="00F20F42" w:rsidRDefault="00F20F42" w:rsidP="00F20F42">
      <w:pPr>
        <w:jc w:val="both"/>
        <w:rPr>
          <w:rFonts w:ascii="Times New Roman" w:hAnsi="Times New Roman"/>
          <w:sz w:val="22"/>
          <w:szCs w:val="22"/>
        </w:rPr>
      </w:pPr>
      <w:r w:rsidRPr="00F20F42">
        <w:rPr>
          <w:rFonts w:ascii="Times New Roman" w:hAnsi="Times New Roman"/>
          <w:sz w:val="22"/>
          <w:szCs w:val="22"/>
        </w:rPr>
        <w:t>CO. ANTRIM.</w:t>
      </w:r>
    </w:p>
    <w:p w:rsidR="00F20F42" w:rsidRPr="00F20F42" w:rsidRDefault="00F20F42" w:rsidP="00F20F42">
      <w:pPr>
        <w:jc w:val="both"/>
        <w:rPr>
          <w:rFonts w:ascii="Times New Roman" w:hAnsi="Times New Roman"/>
          <w:sz w:val="22"/>
          <w:szCs w:val="22"/>
        </w:rPr>
      </w:pPr>
      <w:r w:rsidRPr="00F20F42">
        <w:rPr>
          <w:rFonts w:ascii="Times New Roman" w:hAnsi="Times New Roman"/>
          <w:sz w:val="22"/>
          <w:szCs w:val="22"/>
        </w:rPr>
        <w:t>BT42 1AJ</w:t>
      </w:r>
    </w:p>
    <w:p w:rsidR="00F20F42" w:rsidRPr="00F20F42" w:rsidRDefault="00F20F42" w:rsidP="00F20F42">
      <w:pPr>
        <w:jc w:val="both"/>
        <w:rPr>
          <w:rFonts w:ascii="Times New Roman" w:hAnsi="Times New Roman"/>
          <w:sz w:val="22"/>
          <w:szCs w:val="22"/>
        </w:rPr>
      </w:pPr>
    </w:p>
    <w:p w:rsidR="00F20F42" w:rsidRPr="00F20F42" w:rsidRDefault="00F20F42" w:rsidP="00F20F42">
      <w:pPr>
        <w:jc w:val="both"/>
        <w:rPr>
          <w:rFonts w:ascii="Times New Roman" w:hAnsi="Times New Roman"/>
          <w:sz w:val="22"/>
          <w:szCs w:val="22"/>
        </w:rPr>
      </w:pPr>
    </w:p>
    <w:p w:rsidR="00F940C7" w:rsidRPr="001843AB" w:rsidRDefault="00F20F42" w:rsidP="001843AB">
      <w:pPr>
        <w:jc w:val="both"/>
        <w:rPr>
          <w:rFonts w:ascii="Times New Roman" w:hAnsi="Times New Roman"/>
          <w:sz w:val="22"/>
          <w:szCs w:val="22"/>
        </w:rPr>
      </w:pPr>
      <w:r w:rsidRPr="00F20F42">
        <w:rPr>
          <w:rFonts w:ascii="Times New Roman" w:hAnsi="Times New Roman"/>
          <w:sz w:val="22"/>
          <w:szCs w:val="22"/>
        </w:rPr>
        <w:t>E-Mail address:</w:t>
      </w:r>
      <w:r w:rsidRPr="00F20F42">
        <w:rPr>
          <w:rFonts w:ascii="Times New Roman" w:hAnsi="Times New Roman"/>
          <w:sz w:val="22"/>
          <w:szCs w:val="22"/>
        </w:rPr>
        <w:tab/>
      </w:r>
      <w:r w:rsidRPr="00F20F42">
        <w:rPr>
          <w:rFonts w:ascii="Times New Roman" w:hAnsi="Times New Roman"/>
          <w:sz w:val="22"/>
          <w:szCs w:val="22"/>
        </w:rPr>
        <w:tab/>
      </w:r>
      <w:hyperlink r:id="rId10" w:history="1">
        <w:r w:rsidRPr="00F20F42">
          <w:rPr>
            <w:rStyle w:val="Hyperlink"/>
            <w:rFonts w:ascii="Times New Roman" w:hAnsi="Times New Roman"/>
            <w:sz w:val="22"/>
            <w:szCs w:val="22"/>
          </w:rPr>
          <w:t>mbrown783@c2kni.net</w:t>
        </w:r>
      </w:hyperlink>
    </w:p>
    <w:sectPr w:rsidR="00F940C7" w:rsidRPr="001843AB" w:rsidSect="007C7912">
      <w:pgSz w:w="11906" w:h="16838"/>
      <w:pgMar w:top="360" w:right="1440" w:bottom="36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3422CB0"/>
    <w:lvl w:ilvl="0">
      <w:numFmt w:val="bullet"/>
      <w:lvlText w:val="*"/>
      <w:lvlJc w:val="left"/>
    </w:lvl>
  </w:abstractNum>
  <w:abstractNum w:abstractNumId="1" w15:restartNumberingAfterBreak="0">
    <w:nsid w:val="01F00164"/>
    <w:multiLevelType w:val="hybridMultilevel"/>
    <w:tmpl w:val="16AABC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6F6C05"/>
    <w:multiLevelType w:val="hybridMultilevel"/>
    <w:tmpl w:val="B436F5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37D22"/>
    <w:multiLevelType w:val="hybridMultilevel"/>
    <w:tmpl w:val="76DC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74EE1"/>
    <w:multiLevelType w:val="hybridMultilevel"/>
    <w:tmpl w:val="62B0558C"/>
    <w:lvl w:ilvl="0" w:tplc="99DE48AC">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5" w15:restartNumberingAfterBreak="0">
    <w:nsid w:val="180C3166"/>
    <w:multiLevelType w:val="hybridMultilevel"/>
    <w:tmpl w:val="074C6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BB64C3"/>
    <w:multiLevelType w:val="hybridMultilevel"/>
    <w:tmpl w:val="59C8DCA6"/>
    <w:lvl w:ilvl="0" w:tplc="674AF7A0">
      <w:start w:val="1"/>
      <w:numFmt w:val="bullet"/>
      <w:lvlText w:val=""/>
      <w:lvlJc w:val="left"/>
      <w:pPr>
        <w:tabs>
          <w:tab w:val="num" w:pos="720"/>
        </w:tabs>
        <w:ind w:left="720" w:hanging="360"/>
      </w:pPr>
      <w:rPr>
        <w:rFonts w:ascii="Symbol" w:hAnsi="Symbol" w:hint="default"/>
        <w:color w:val="auto"/>
        <w:sz w:val="22"/>
        <w:szCs w:val="22"/>
      </w:rPr>
    </w:lvl>
    <w:lvl w:ilvl="1" w:tplc="08090005">
      <w:start w:val="1"/>
      <w:numFmt w:val="bullet"/>
      <w:lvlText w:val=""/>
      <w:lvlJc w:val="left"/>
      <w:pPr>
        <w:tabs>
          <w:tab w:val="num" w:pos="1440"/>
        </w:tabs>
        <w:ind w:left="1440" w:hanging="360"/>
      </w:pPr>
      <w:rPr>
        <w:rFonts w:ascii="Wingdings" w:hAnsi="Wingdings" w:hint="default"/>
        <w:color w:val="auto"/>
        <w:sz w:val="22"/>
        <w:szCs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883432"/>
    <w:multiLevelType w:val="hybridMultilevel"/>
    <w:tmpl w:val="C85E3DDC"/>
    <w:lvl w:ilvl="0" w:tplc="973AF912">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B257AC"/>
    <w:multiLevelType w:val="hybridMultilevel"/>
    <w:tmpl w:val="9ADC6FFE"/>
    <w:lvl w:ilvl="0" w:tplc="0B229A30">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907E17"/>
    <w:multiLevelType w:val="hybridMultilevel"/>
    <w:tmpl w:val="1D081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B27A6B"/>
    <w:multiLevelType w:val="hybridMultilevel"/>
    <w:tmpl w:val="CF1CE950"/>
    <w:lvl w:ilvl="0" w:tplc="B4CEEF74">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1" w15:restartNumberingAfterBreak="0">
    <w:nsid w:val="230373DE"/>
    <w:multiLevelType w:val="hybridMultilevel"/>
    <w:tmpl w:val="A0BCD93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420747"/>
    <w:multiLevelType w:val="hybridMultilevel"/>
    <w:tmpl w:val="B1B8904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7A354EC"/>
    <w:multiLevelType w:val="hybridMultilevel"/>
    <w:tmpl w:val="F814AA3A"/>
    <w:lvl w:ilvl="0" w:tplc="9BA4634E">
      <w:start w:val="5"/>
      <w:numFmt w:val="bullet"/>
      <w:lvlText w:val="-"/>
      <w:lvlJc w:val="left"/>
      <w:pPr>
        <w:ind w:left="2610" w:hanging="360"/>
      </w:pPr>
      <w:rPr>
        <w:rFonts w:ascii="Times New Roman" w:eastAsiaTheme="minorHAnsi" w:hAnsi="Times New Roman" w:cs="Times New Roman" w:hint="default"/>
      </w:rPr>
    </w:lvl>
    <w:lvl w:ilvl="1" w:tplc="08090003" w:tentative="1">
      <w:start w:val="1"/>
      <w:numFmt w:val="bullet"/>
      <w:lvlText w:val="o"/>
      <w:lvlJc w:val="left"/>
      <w:pPr>
        <w:ind w:left="3330" w:hanging="360"/>
      </w:pPr>
      <w:rPr>
        <w:rFonts w:ascii="Courier New" w:hAnsi="Courier New" w:cs="Courier New" w:hint="default"/>
      </w:rPr>
    </w:lvl>
    <w:lvl w:ilvl="2" w:tplc="08090005" w:tentative="1">
      <w:start w:val="1"/>
      <w:numFmt w:val="bullet"/>
      <w:lvlText w:val=""/>
      <w:lvlJc w:val="left"/>
      <w:pPr>
        <w:ind w:left="4050" w:hanging="360"/>
      </w:pPr>
      <w:rPr>
        <w:rFonts w:ascii="Wingdings" w:hAnsi="Wingdings" w:hint="default"/>
      </w:rPr>
    </w:lvl>
    <w:lvl w:ilvl="3" w:tplc="08090001" w:tentative="1">
      <w:start w:val="1"/>
      <w:numFmt w:val="bullet"/>
      <w:lvlText w:val=""/>
      <w:lvlJc w:val="left"/>
      <w:pPr>
        <w:ind w:left="4770" w:hanging="360"/>
      </w:pPr>
      <w:rPr>
        <w:rFonts w:ascii="Symbol" w:hAnsi="Symbol" w:hint="default"/>
      </w:rPr>
    </w:lvl>
    <w:lvl w:ilvl="4" w:tplc="08090003" w:tentative="1">
      <w:start w:val="1"/>
      <w:numFmt w:val="bullet"/>
      <w:lvlText w:val="o"/>
      <w:lvlJc w:val="left"/>
      <w:pPr>
        <w:ind w:left="5490" w:hanging="360"/>
      </w:pPr>
      <w:rPr>
        <w:rFonts w:ascii="Courier New" w:hAnsi="Courier New" w:cs="Courier New" w:hint="default"/>
      </w:rPr>
    </w:lvl>
    <w:lvl w:ilvl="5" w:tplc="08090005" w:tentative="1">
      <w:start w:val="1"/>
      <w:numFmt w:val="bullet"/>
      <w:lvlText w:val=""/>
      <w:lvlJc w:val="left"/>
      <w:pPr>
        <w:ind w:left="6210" w:hanging="360"/>
      </w:pPr>
      <w:rPr>
        <w:rFonts w:ascii="Wingdings" w:hAnsi="Wingdings" w:hint="default"/>
      </w:rPr>
    </w:lvl>
    <w:lvl w:ilvl="6" w:tplc="08090001" w:tentative="1">
      <w:start w:val="1"/>
      <w:numFmt w:val="bullet"/>
      <w:lvlText w:val=""/>
      <w:lvlJc w:val="left"/>
      <w:pPr>
        <w:ind w:left="6930" w:hanging="360"/>
      </w:pPr>
      <w:rPr>
        <w:rFonts w:ascii="Symbol" w:hAnsi="Symbol" w:hint="default"/>
      </w:rPr>
    </w:lvl>
    <w:lvl w:ilvl="7" w:tplc="08090003" w:tentative="1">
      <w:start w:val="1"/>
      <w:numFmt w:val="bullet"/>
      <w:lvlText w:val="o"/>
      <w:lvlJc w:val="left"/>
      <w:pPr>
        <w:ind w:left="7650" w:hanging="360"/>
      </w:pPr>
      <w:rPr>
        <w:rFonts w:ascii="Courier New" w:hAnsi="Courier New" w:cs="Courier New" w:hint="default"/>
      </w:rPr>
    </w:lvl>
    <w:lvl w:ilvl="8" w:tplc="08090005" w:tentative="1">
      <w:start w:val="1"/>
      <w:numFmt w:val="bullet"/>
      <w:lvlText w:val=""/>
      <w:lvlJc w:val="left"/>
      <w:pPr>
        <w:ind w:left="8370" w:hanging="360"/>
      </w:pPr>
      <w:rPr>
        <w:rFonts w:ascii="Wingdings" w:hAnsi="Wingdings" w:hint="default"/>
      </w:rPr>
    </w:lvl>
  </w:abstractNum>
  <w:abstractNum w:abstractNumId="14" w15:restartNumberingAfterBreak="0">
    <w:nsid w:val="29FA0451"/>
    <w:multiLevelType w:val="hybridMultilevel"/>
    <w:tmpl w:val="6C2EB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1100AF"/>
    <w:multiLevelType w:val="hybridMultilevel"/>
    <w:tmpl w:val="CE5C314C"/>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15:restartNumberingAfterBreak="0">
    <w:nsid w:val="361F0B75"/>
    <w:multiLevelType w:val="hybridMultilevel"/>
    <w:tmpl w:val="FC0CF02E"/>
    <w:lvl w:ilvl="0" w:tplc="0218C8DA">
      <w:start w:val="3"/>
      <w:numFmt w:val="bullet"/>
      <w:lvlText w:val="-"/>
      <w:lvlJc w:val="left"/>
      <w:pPr>
        <w:ind w:left="180" w:hanging="360"/>
      </w:pPr>
      <w:rPr>
        <w:rFonts w:ascii="Times New Roman" w:eastAsia="Times New Roman" w:hAnsi="Times New Roman" w:cs="Times New Roman"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7" w15:restartNumberingAfterBreak="0">
    <w:nsid w:val="38303E75"/>
    <w:multiLevelType w:val="hybridMultilevel"/>
    <w:tmpl w:val="D82C8E8C"/>
    <w:lvl w:ilvl="0" w:tplc="8E1C483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190DD5"/>
    <w:multiLevelType w:val="hybridMultilevel"/>
    <w:tmpl w:val="DD744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BB3560"/>
    <w:multiLevelType w:val="hybridMultilevel"/>
    <w:tmpl w:val="A16A0F40"/>
    <w:lvl w:ilvl="0" w:tplc="0B42683A">
      <w:start w:val="1"/>
      <w:numFmt w:val="bullet"/>
      <w:lvlText w:val=""/>
      <w:lvlJc w:val="left"/>
      <w:pPr>
        <w:tabs>
          <w:tab w:val="num" w:pos="1713"/>
        </w:tabs>
        <w:ind w:left="1713" w:hanging="360"/>
      </w:pPr>
      <w:rPr>
        <w:rFonts w:ascii="Symbol" w:hAnsi="Symbol" w:hint="default"/>
        <w:color w:val="auto"/>
      </w:rPr>
    </w:lvl>
    <w:lvl w:ilvl="1" w:tplc="08090003" w:tentative="1">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20" w15:restartNumberingAfterBreak="0">
    <w:nsid w:val="3C647E27"/>
    <w:multiLevelType w:val="hybridMultilevel"/>
    <w:tmpl w:val="BEA45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0D6C7F"/>
    <w:multiLevelType w:val="hybridMultilevel"/>
    <w:tmpl w:val="17765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F27970"/>
    <w:multiLevelType w:val="hybridMultilevel"/>
    <w:tmpl w:val="FB404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E24E19"/>
    <w:multiLevelType w:val="hybridMultilevel"/>
    <w:tmpl w:val="A6BC05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5E36A16"/>
    <w:multiLevelType w:val="hybridMultilevel"/>
    <w:tmpl w:val="78443C10"/>
    <w:lvl w:ilvl="0" w:tplc="08090001">
      <w:start w:val="1"/>
      <w:numFmt w:val="bullet"/>
      <w:lvlText w:val=""/>
      <w:lvlJc w:val="left"/>
      <w:pPr>
        <w:ind w:left="180" w:hanging="360"/>
      </w:pPr>
      <w:rPr>
        <w:rFonts w:ascii="Symbol" w:hAnsi="Symbol" w:hint="default"/>
      </w:rPr>
    </w:lvl>
    <w:lvl w:ilvl="1" w:tplc="08090003">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25" w15:restartNumberingAfterBreak="0">
    <w:nsid w:val="484D6DB9"/>
    <w:multiLevelType w:val="hybridMultilevel"/>
    <w:tmpl w:val="08AE3F98"/>
    <w:lvl w:ilvl="0" w:tplc="7C485096">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6" w15:restartNumberingAfterBreak="0">
    <w:nsid w:val="493C3C15"/>
    <w:multiLevelType w:val="hybridMultilevel"/>
    <w:tmpl w:val="B3AECF18"/>
    <w:lvl w:ilvl="0" w:tplc="08090001">
      <w:start w:val="1"/>
      <w:numFmt w:val="bullet"/>
      <w:lvlText w:val=""/>
      <w:lvlJc w:val="left"/>
      <w:pPr>
        <w:tabs>
          <w:tab w:val="num" w:pos="720"/>
        </w:tabs>
        <w:ind w:left="720" w:hanging="360"/>
      </w:pPr>
      <w:rPr>
        <w:rFonts w:ascii="Symbol" w:hAnsi="Symbol" w:hint="default"/>
      </w:rPr>
    </w:lvl>
    <w:lvl w:ilvl="1" w:tplc="ADDECFC0">
      <w:start w:val="3"/>
      <w:numFmt w:val="bullet"/>
      <w:lvlText w:val="-"/>
      <w:lvlJc w:val="left"/>
      <w:pPr>
        <w:tabs>
          <w:tab w:val="num" w:pos="1440"/>
        </w:tabs>
        <w:ind w:left="1440" w:hanging="360"/>
      </w:pPr>
      <w:rPr>
        <w:rFonts w:ascii="Times New Roman" w:eastAsia="Times New Roman" w:hAnsi="Times New Roman"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DA0417"/>
    <w:multiLevelType w:val="hybridMultilevel"/>
    <w:tmpl w:val="16BCA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B2496E"/>
    <w:multiLevelType w:val="hybridMultilevel"/>
    <w:tmpl w:val="86FCF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E20EB9"/>
    <w:multiLevelType w:val="hybridMultilevel"/>
    <w:tmpl w:val="A1EEC742"/>
    <w:lvl w:ilvl="0" w:tplc="B2DAD82C">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30" w15:restartNumberingAfterBreak="0">
    <w:nsid w:val="5DFD716E"/>
    <w:multiLevelType w:val="hybridMultilevel"/>
    <w:tmpl w:val="DF9C138E"/>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F64416D"/>
    <w:multiLevelType w:val="hybridMultilevel"/>
    <w:tmpl w:val="FE1C0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2E3CEF"/>
    <w:multiLevelType w:val="hybridMultilevel"/>
    <w:tmpl w:val="BFA6B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216DB6"/>
    <w:multiLevelType w:val="hybridMultilevel"/>
    <w:tmpl w:val="5284F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647E98"/>
    <w:multiLevelType w:val="hybridMultilevel"/>
    <w:tmpl w:val="3FD0A4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495FF9"/>
    <w:multiLevelType w:val="hybridMultilevel"/>
    <w:tmpl w:val="53EE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8D029D"/>
    <w:multiLevelType w:val="hybridMultilevel"/>
    <w:tmpl w:val="EE18AD48"/>
    <w:lvl w:ilvl="0" w:tplc="973AF912">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F572B6"/>
    <w:multiLevelType w:val="hybridMultilevel"/>
    <w:tmpl w:val="F782DA98"/>
    <w:lvl w:ilvl="0" w:tplc="88127AA2">
      <w:start w:val="1"/>
      <w:numFmt w:val="bullet"/>
      <w:lvlText w:val=""/>
      <w:lvlJc w:val="left"/>
      <w:pPr>
        <w:tabs>
          <w:tab w:val="num" w:pos="720"/>
        </w:tabs>
        <w:ind w:left="720" w:hanging="360"/>
      </w:pPr>
      <w:rPr>
        <w:rFonts w:ascii="Symbol" w:hAnsi="Symbol" w:hint="default"/>
        <w:sz w:val="22"/>
        <w:szCs w:val="22"/>
      </w:rPr>
    </w:lvl>
    <w:lvl w:ilvl="1" w:tplc="08090005">
      <w:start w:val="1"/>
      <w:numFmt w:val="bullet"/>
      <w:lvlText w:val=""/>
      <w:lvlJc w:val="left"/>
      <w:pPr>
        <w:tabs>
          <w:tab w:val="num" w:pos="1440"/>
        </w:tabs>
        <w:ind w:left="1440" w:hanging="360"/>
      </w:pPr>
      <w:rPr>
        <w:rFonts w:ascii="Wingdings" w:hAnsi="Wingdings" w:hint="default"/>
        <w:sz w:val="22"/>
        <w:szCs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7B3335"/>
    <w:multiLevelType w:val="hybridMultilevel"/>
    <w:tmpl w:val="56962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6433E3C"/>
    <w:multiLevelType w:val="hybridMultilevel"/>
    <w:tmpl w:val="570E2782"/>
    <w:lvl w:ilvl="0" w:tplc="835031D0">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40" w15:restartNumberingAfterBreak="0">
    <w:nsid w:val="767111B1"/>
    <w:multiLevelType w:val="hybridMultilevel"/>
    <w:tmpl w:val="AECA0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AA0644"/>
    <w:multiLevelType w:val="hybridMultilevel"/>
    <w:tmpl w:val="42C8571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2" w15:restartNumberingAfterBreak="0">
    <w:nsid w:val="788147E3"/>
    <w:multiLevelType w:val="hybridMultilevel"/>
    <w:tmpl w:val="28165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45169D"/>
    <w:multiLevelType w:val="hybridMultilevel"/>
    <w:tmpl w:val="B0AE7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DCC5523"/>
    <w:multiLevelType w:val="hybridMultilevel"/>
    <w:tmpl w:val="97AC0E9C"/>
    <w:lvl w:ilvl="0" w:tplc="082A6C06">
      <w:start w:val="1"/>
      <w:numFmt w:val="decimal"/>
      <w:lvlText w:val="%1."/>
      <w:lvlJc w:val="left"/>
      <w:pPr>
        <w:tabs>
          <w:tab w:val="num" w:pos="0"/>
        </w:tabs>
        <w:ind w:left="0" w:hanging="720"/>
      </w:pPr>
      <w:rPr>
        <w:rFonts w:hint="default"/>
      </w:rPr>
    </w:lvl>
    <w:lvl w:ilvl="1" w:tplc="04090005">
      <w:start w:val="1"/>
      <w:numFmt w:val="bullet"/>
      <w:lvlText w:val=""/>
      <w:lvlJc w:val="left"/>
      <w:pPr>
        <w:tabs>
          <w:tab w:val="num" w:pos="360"/>
        </w:tabs>
        <w:ind w:left="360" w:hanging="360"/>
      </w:pPr>
      <w:rPr>
        <w:rFonts w:ascii="Wingdings" w:hAnsi="Wingding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5" w15:restartNumberingAfterBreak="0">
    <w:nsid w:val="7F6F1342"/>
    <w:multiLevelType w:val="hybridMultilevel"/>
    <w:tmpl w:val="FDB6B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D02169"/>
    <w:multiLevelType w:val="hybridMultilevel"/>
    <w:tmpl w:val="FED85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43"/>
  </w:num>
  <w:num w:numId="3">
    <w:abstractNumId w:val="38"/>
  </w:num>
  <w:num w:numId="4">
    <w:abstractNumId w:val="3"/>
  </w:num>
  <w:num w:numId="5">
    <w:abstractNumId w:val="27"/>
  </w:num>
  <w:num w:numId="6">
    <w:abstractNumId w:val="8"/>
  </w:num>
  <w:num w:numId="7">
    <w:abstractNumId w:val="22"/>
  </w:num>
  <w:num w:numId="8">
    <w:abstractNumId w:val="32"/>
  </w:num>
  <w:num w:numId="9">
    <w:abstractNumId w:val="34"/>
  </w:num>
  <w:num w:numId="10">
    <w:abstractNumId w:val="21"/>
  </w:num>
  <w:num w:numId="11">
    <w:abstractNumId w:val="42"/>
  </w:num>
  <w:num w:numId="12">
    <w:abstractNumId w:val="35"/>
  </w:num>
  <w:num w:numId="13">
    <w:abstractNumId w:val="40"/>
  </w:num>
  <w:num w:numId="14">
    <w:abstractNumId w:val="16"/>
  </w:num>
  <w:num w:numId="15">
    <w:abstractNumId w:val="44"/>
  </w:num>
  <w:num w:numId="16">
    <w:abstractNumId w:val="15"/>
  </w:num>
  <w:num w:numId="17">
    <w:abstractNumId w:val="11"/>
  </w:num>
  <w:num w:numId="18">
    <w:abstractNumId w:val="31"/>
  </w:num>
  <w:num w:numId="19">
    <w:abstractNumId w:val="41"/>
  </w:num>
  <w:num w:numId="20">
    <w:abstractNumId w:val="29"/>
  </w:num>
  <w:num w:numId="21">
    <w:abstractNumId w:val="10"/>
  </w:num>
  <w:num w:numId="22">
    <w:abstractNumId w:val="39"/>
  </w:num>
  <w:num w:numId="23">
    <w:abstractNumId w:val="25"/>
  </w:num>
  <w:num w:numId="24">
    <w:abstractNumId w:val="4"/>
  </w:num>
  <w:num w:numId="25">
    <w:abstractNumId w:val="20"/>
  </w:num>
  <w:num w:numId="26">
    <w:abstractNumId w:val="26"/>
  </w:num>
  <w:num w:numId="27">
    <w:abstractNumId w:val="2"/>
  </w:num>
  <w:num w:numId="28">
    <w:abstractNumId w:val="18"/>
  </w:num>
  <w:num w:numId="29">
    <w:abstractNumId w:val="46"/>
  </w:num>
  <w:num w:numId="30">
    <w:abstractNumId w:val="33"/>
  </w:num>
  <w:num w:numId="31">
    <w:abstractNumId w:val="14"/>
  </w:num>
  <w:num w:numId="32">
    <w:abstractNumId w:val="45"/>
  </w:num>
  <w:num w:numId="33">
    <w:abstractNumId w:val="0"/>
    <w:lvlOverride w:ilvl="0">
      <w:lvl w:ilvl="0">
        <w:start w:val="1"/>
        <w:numFmt w:val="bullet"/>
        <w:lvlText w:val=""/>
        <w:legacy w:legacy="1" w:legacySpace="0" w:legacyIndent="283"/>
        <w:lvlJc w:val="left"/>
        <w:pPr>
          <w:ind w:left="2443" w:hanging="283"/>
        </w:pPr>
        <w:rPr>
          <w:rFonts w:ascii="Symbol" w:hAnsi="Symbol" w:hint="default"/>
        </w:rPr>
      </w:lvl>
    </w:lvlOverride>
  </w:num>
  <w:num w:numId="34">
    <w:abstractNumId w:val="19"/>
  </w:num>
  <w:num w:numId="35">
    <w:abstractNumId w:val="6"/>
  </w:num>
  <w:num w:numId="36">
    <w:abstractNumId w:val="37"/>
  </w:num>
  <w:num w:numId="37">
    <w:abstractNumId w:val="12"/>
  </w:num>
  <w:num w:numId="38">
    <w:abstractNumId w:val="13"/>
  </w:num>
  <w:num w:numId="39">
    <w:abstractNumId w:val="5"/>
  </w:num>
  <w:num w:numId="40">
    <w:abstractNumId w:val="17"/>
  </w:num>
  <w:num w:numId="41">
    <w:abstractNumId w:val="1"/>
  </w:num>
  <w:num w:numId="42">
    <w:abstractNumId w:val="30"/>
  </w:num>
  <w:num w:numId="43">
    <w:abstractNumId w:val="28"/>
  </w:num>
  <w:num w:numId="44">
    <w:abstractNumId w:val="23"/>
  </w:num>
  <w:num w:numId="45">
    <w:abstractNumId w:val="9"/>
  </w:num>
  <w:num w:numId="46">
    <w:abstractNumId w:val="7"/>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94"/>
    <w:rsid w:val="00000D06"/>
    <w:rsid w:val="00007A75"/>
    <w:rsid w:val="00017329"/>
    <w:rsid w:val="00025AE0"/>
    <w:rsid w:val="0002778D"/>
    <w:rsid w:val="0008224C"/>
    <w:rsid w:val="00091D8F"/>
    <w:rsid w:val="000A646E"/>
    <w:rsid w:val="000D1528"/>
    <w:rsid w:val="000E3E0A"/>
    <w:rsid w:val="0015248A"/>
    <w:rsid w:val="00184253"/>
    <w:rsid w:val="001843AB"/>
    <w:rsid w:val="001D4A2D"/>
    <w:rsid w:val="001E4781"/>
    <w:rsid w:val="001F4A28"/>
    <w:rsid w:val="001F60DB"/>
    <w:rsid w:val="00214FF5"/>
    <w:rsid w:val="00224F15"/>
    <w:rsid w:val="00227845"/>
    <w:rsid w:val="00230C41"/>
    <w:rsid w:val="00236965"/>
    <w:rsid w:val="002405AB"/>
    <w:rsid w:val="00252FCB"/>
    <w:rsid w:val="002679D0"/>
    <w:rsid w:val="00271D5F"/>
    <w:rsid w:val="00277B32"/>
    <w:rsid w:val="002B0709"/>
    <w:rsid w:val="002B173A"/>
    <w:rsid w:val="002B31D5"/>
    <w:rsid w:val="002D4812"/>
    <w:rsid w:val="002F5DBA"/>
    <w:rsid w:val="00345FCC"/>
    <w:rsid w:val="00371554"/>
    <w:rsid w:val="003C7DD9"/>
    <w:rsid w:val="003E4D81"/>
    <w:rsid w:val="003F3783"/>
    <w:rsid w:val="0040510B"/>
    <w:rsid w:val="00432298"/>
    <w:rsid w:val="00465AA7"/>
    <w:rsid w:val="004722EE"/>
    <w:rsid w:val="004B225B"/>
    <w:rsid w:val="004F7A35"/>
    <w:rsid w:val="0050294D"/>
    <w:rsid w:val="00507E08"/>
    <w:rsid w:val="00513CE2"/>
    <w:rsid w:val="005239CC"/>
    <w:rsid w:val="00567E97"/>
    <w:rsid w:val="00584D68"/>
    <w:rsid w:val="005B31D1"/>
    <w:rsid w:val="005D4145"/>
    <w:rsid w:val="006238E5"/>
    <w:rsid w:val="00624279"/>
    <w:rsid w:val="00635496"/>
    <w:rsid w:val="006451A8"/>
    <w:rsid w:val="006758EF"/>
    <w:rsid w:val="006844B5"/>
    <w:rsid w:val="00692BCE"/>
    <w:rsid w:val="006B0B6C"/>
    <w:rsid w:val="007960A1"/>
    <w:rsid w:val="007A6A01"/>
    <w:rsid w:val="007B17AA"/>
    <w:rsid w:val="007C2C19"/>
    <w:rsid w:val="007C7912"/>
    <w:rsid w:val="007F1144"/>
    <w:rsid w:val="007F6D4F"/>
    <w:rsid w:val="008857AA"/>
    <w:rsid w:val="008A6C77"/>
    <w:rsid w:val="008E5A7A"/>
    <w:rsid w:val="00912D4D"/>
    <w:rsid w:val="009214B5"/>
    <w:rsid w:val="00921B54"/>
    <w:rsid w:val="00930CE4"/>
    <w:rsid w:val="009316AB"/>
    <w:rsid w:val="00944BB1"/>
    <w:rsid w:val="00955E76"/>
    <w:rsid w:val="009748A0"/>
    <w:rsid w:val="0098336E"/>
    <w:rsid w:val="00986552"/>
    <w:rsid w:val="00987A52"/>
    <w:rsid w:val="009A7094"/>
    <w:rsid w:val="009B51A2"/>
    <w:rsid w:val="00A13AA2"/>
    <w:rsid w:val="00A40E40"/>
    <w:rsid w:val="00AB14D6"/>
    <w:rsid w:val="00B1199B"/>
    <w:rsid w:val="00B25BB2"/>
    <w:rsid w:val="00B26D1E"/>
    <w:rsid w:val="00B42D70"/>
    <w:rsid w:val="00B54F19"/>
    <w:rsid w:val="00B64109"/>
    <w:rsid w:val="00B72CA3"/>
    <w:rsid w:val="00B73BC2"/>
    <w:rsid w:val="00B92951"/>
    <w:rsid w:val="00B93AD4"/>
    <w:rsid w:val="00BA62C6"/>
    <w:rsid w:val="00BF1FA7"/>
    <w:rsid w:val="00C279D3"/>
    <w:rsid w:val="00C3583B"/>
    <w:rsid w:val="00C500E0"/>
    <w:rsid w:val="00C713F2"/>
    <w:rsid w:val="00CA7F7E"/>
    <w:rsid w:val="00CE2309"/>
    <w:rsid w:val="00CF06B5"/>
    <w:rsid w:val="00D431BE"/>
    <w:rsid w:val="00D53867"/>
    <w:rsid w:val="00D5685F"/>
    <w:rsid w:val="00D6579F"/>
    <w:rsid w:val="00DB00F5"/>
    <w:rsid w:val="00DD2C0D"/>
    <w:rsid w:val="00DE732F"/>
    <w:rsid w:val="00E13C7A"/>
    <w:rsid w:val="00E26F58"/>
    <w:rsid w:val="00E54A36"/>
    <w:rsid w:val="00E84A29"/>
    <w:rsid w:val="00EE1EE6"/>
    <w:rsid w:val="00F0392A"/>
    <w:rsid w:val="00F20F42"/>
    <w:rsid w:val="00F25E2F"/>
    <w:rsid w:val="00F444DF"/>
    <w:rsid w:val="00F61FB0"/>
    <w:rsid w:val="00F75073"/>
    <w:rsid w:val="00F8248C"/>
    <w:rsid w:val="00F940C7"/>
    <w:rsid w:val="00FA567A"/>
    <w:rsid w:val="00FE0D53"/>
    <w:rsid w:val="00FF7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44AA29"/>
  <w15:chartTrackingRefBased/>
  <w15:docId w15:val="{C5B3019A-7C66-4A3D-BF05-7AF49F24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094"/>
    <w:pPr>
      <w:overflowPunct w:val="0"/>
      <w:autoSpaceDE w:val="0"/>
      <w:autoSpaceDN w:val="0"/>
      <w:adjustRightInd w:val="0"/>
      <w:spacing w:after="0" w:line="240" w:lineRule="auto"/>
      <w:textAlignment w:val="baseline"/>
    </w:pPr>
    <w:rPr>
      <w:rFonts w:ascii="Univers" w:eastAsia="Times New Roman" w:hAnsi="Univer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7094"/>
    <w:rPr>
      <w:color w:val="0000FF"/>
      <w:u w:val="single"/>
    </w:rPr>
  </w:style>
  <w:style w:type="paragraph" w:styleId="ListParagraph">
    <w:name w:val="List Paragraph"/>
    <w:basedOn w:val="Normal"/>
    <w:uiPriority w:val="34"/>
    <w:qFormat/>
    <w:rsid w:val="009A7094"/>
    <w:pPr>
      <w:ind w:left="720"/>
    </w:pPr>
  </w:style>
  <w:style w:type="paragraph" w:styleId="NoSpacing">
    <w:name w:val="No Spacing"/>
    <w:uiPriority w:val="1"/>
    <w:qFormat/>
    <w:rsid w:val="00944BB1"/>
    <w:pPr>
      <w:spacing w:after="0" w:line="240" w:lineRule="auto"/>
    </w:pPr>
  </w:style>
  <w:style w:type="table" w:styleId="TableGrid">
    <w:name w:val="Table Grid"/>
    <w:basedOn w:val="TableNormal"/>
    <w:uiPriority w:val="59"/>
    <w:rsid w:val="00944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22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2EE"/>
    <w:rPr>
      <w:rFonts w:ascii="Segoe UI" w:eastAsia="Times New Roman" w:hAnsi="Segoe UI" w:cs="Segoe UI"/>
      <w:sz w:val="18"/>
      <w:szCs w:val="18"/>
      <w:lang w:eastAsia="en-GB"/>
    </w:rPr>
  </w:style>
  <w:style w:type="paragraph" w:styleId="BodyTextIndent3">
    <w:name w:val="Body Text Indent 3"/>
    <w:basedOn w:val="Normal"/>
    <w:link w:val="BodyTextIndent3Char"/>
    <w:rsid w:val="007C7912"/>
    <w:pPr>
      <w:ind w:left="2160" w:hanging="2160"/>
    </w:pPr>
    <w:rPr>
      <w:rFonts w:ascii="Times New Roman" w:hAnsi="Times New Roman"/>
    </w:rPr>
  </w:style>
  <w:style w:type="character" w:customStyle="1" w:styleId="BodyTextIndent3Char">
    <w:name w:val="Body Text Indent 3 Char"/>
    <w:basedOn w:val="DefaultParagraphFont"/>
    <w:link w:val="BodyTextIndent3"/>
    <w:rsid w:val="007C7912"/>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lymenaacademy.org.uk"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brown783@c2kni.net" TargetMode="External"/><Relationship Id="rId4" Type="http://schemas.openxmlformats.org/officeDocument/2006/relationships/settings" Target="settings.xml"/><Relationship Id="rId9" Type="http://schemas.openxmlformats.org/officeDocument/2006/relationships/hyperlink" Target="http://www.ballymenaacadem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3B308-110F-4F1F-879D-81CB65D3E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3095</Words>
  <Characters>17645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20699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BROWN</dc:creator>
  <cp:keywords/>
  <dc:description/>
  <cp:lastModifiedBy>M BROWN</cp:lastModifiedBy>
  <cp:revision>3</cp:revision>
  <cp:lastPrinted>2022-01-11T14:38:00Z</cp:lastPrinted>
  <dcterms:created xsi:type="dcterms:W3CDTF">2022-01-13T16:17:00Z</dcterms:created>
  <dcterms:modified xsi:type="dcterms:W3CDTF">2022-01-13T16:18:00Z</dcterms:modified>
</cp:coreProperties>
</file>