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merican Typewriter" w:cs="American Typewriter" w:hAnsi="American Typewriter" w:eastAsia="American Typewriter"/>
          <w:sz w:val="34"/>
          <w:szCs w:val="34"/>
        </w:rPr>
      </w:pPr>
      <w:r>
        <w:rPr>
          <w:rFonts w:ascii="American Typewriter" w:hAnsi="American Typewriter"/>
          <w:sz w:val="34"/>
          <w:szCs w:val="34"/>
          <w:rtl w:val="0"/>
          <w:lang w:val="en-US"/>
        </w:rPr>
        <w:t>Careers Diary Spring 2019</w:t>
      </w:r>
    </w:p>
    <w:p>
      <w:pPr>
        <w:pStyle w:val="Body"/>
        <w:jc w:val="center"/>
        <w:rPr>
          <w:rFonts w:ascii="American Typewriter" w:cs="American Typewriter" w:hAnsi="American Typewriter" w:eastAsia="American Typewriter"/>
          <w:sz w:val="34"/>
          <w:szCs w:val="34"/>
        </w:rPr>
      </w:pPr>
    </w:p>
    <w:p>
      <w:pPr>
        <w:pStyle w:val="Body"/>
        <w:jc w:val="center"/>
        <w:rPr>
          <w:rFonts w:ascii="American Typewriter" w:cs="American Typewriter" w:hAnsi="American Typewriter" w:eastAsia="American Typewriter"/>
          <w:sz w:val="34"/>
          <w:szCs w:val="34"/>
        </w:rPr>
      </w:pPr>
    </w:p>
    <w:p>
      <w:pPr>
        <w:pStyle w:val="Body"/>
        <w:bidi w:val="0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Year 10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21st February: Queen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University Belfast Faculty of Arts, Humanities and Social Sciences Parents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Evening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28th February: Ballymena Academy Careers Convention at 7.15pm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Year 12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Wednesday 6th February: Ulster University Dream Big Engineering our World event  from 6pm to 9pm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21st February: Queen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University Belfast Faculty of Arts, Humanities and Social Sciences Parents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Evening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28th February: Ballymena Academy Careers Convention at 7.15pm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Year 13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Wednesday 30th January: Stranmillis University College Open Day: Periods 1 - 9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31st January : PwC Business Insight Week and Digital Insight Week Application Deadline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Wednesday 6th February: Ulster University Dream Big Engineering our World event from 6pm to 9pm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11th February : Traditional Scottish Universities Presentation in school: Periods 1 &amp; 2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21st February: Queen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University Belfast Faculty of Arts, Humanities and Social Sciences Parents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Evening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25th February 6pm to 9pm: Healthcare Careers Evening at the Training Academy on the Boucher Road ( Medicine, Dentistry, Veterinary, Nursing or Midwifery)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Thursday 28th February: Ballymena Academy Careers Convention at 7.15pm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4th March: Ulster University Presentation in school: Period 2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11th March: Modern Scottish Universities Presentation in school: Period 2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25th March 6pm to 9pm: Healthcare Careers Evening at the Training Academy on the Boucher Road ( Medicine, Dentistry, Veterinary, Nursing or Midwifery)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Tuesday 26th March: Oxford &amp; Cambridge Student Conference in Lisburn: Periods 1 - 9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8th April: Queen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University Belfast Presentation in school: Period 2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15th April 6pm to 9pm: Healthcare Careers Evening at the Training Academy on the Boucher Road ( Medicine, Dentistry, Veterinary, Nursing or Midwifery)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Year 14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4th February : Belfast Met Level 5 Courses Presentation in school: Periods 3/4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11th February: Managing Student Finances Presentation in school: Periods 3/4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25th February 6pm to 9pm: Healthcare Careers Evening at the Training Academy on the Boucher Road ( Medicine, Dentistry, Veterinary, Nursing or Midwifery)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25th March 6pm to 9pm: Healthcare Careers Evening at the Training Academy on the Boucher Road ( Medicine, Dentistry, Veterinary, Nursing or Midwifery)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15th April 6pm to 9pm: Healthcare Careers Evening at the Training Academy on the Boucher Road ( Medicine, Dentistry, Veterinary, Nursing or Midwifery)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NOTE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For further information see your Careers Teacher, Mr G Patterson or Dr Livingston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To register for the presentations in school see Mr G Patterson </w:t>
      </w: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